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57" w:rsidRPr="00E22EE3" w:rsidRDefault="00A42092" w:rsidP="005D7F8C">
      <w:pPr>
        <w:pStyle w:val="a5"/>
        <w:rPr>
          <w:color w:val="auto"/>
          <w:sz w:val="24"/>
        </w:rPr>
      </w:pPr>
      <w:r w:rsidRPr="00E22EE3">
        <w:rPr>
          <w:color w:val="auto"/>
          <w:sz w:val="24"/>
        </w:rPr>
        <w:t>ИНФОРМАЦИЯ ДЛЯ ПОСТУПАЮЩИХ</w:t>
      </w:r>
    </w:p>
    <w:p w:rsidR="00A77D57" w:rsidRPr="00E22EE3" w:rsidRDefault="00A77D57" w:rsidP="00A77D57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</w:rPr>
      </w:pPr>
      <w:r w:rsidRPr="00E22EE3">
        <w:rPr>
          <w:b/>
          <w:sz w:val="20"/>
        </w:rPr>
        <w:t xml:space="preserve">в </w:t>
      </w:r>
      <w:r w:rsidR="008E2E49" w:rsidRPr="00E22EE3">
        <w:rPr>
          <w:b/>
          <w:sz w:val="20"/>
        </w:rPr>
        <w:t>ф</w:t>
      </w:r>
      <w:r w:rsidRPr="00E22EE3">
        <w:rPr>
          <w:b/>
          <w:sz w:val="20"/>
        </w:rPr>
        <w:t xml:space="preserve">едеральное государственное </w:t>
      </w:r>
      <w:r w:rsidR="0074329D" w:rsidRPr="00E22EE3">
        <w:rPr>
          <w:b/>
          <w:sz w:val="20"/>
        </w:rPr>
        <w:t xml:space="preserve">бюджетное </w:t>
      </w:r>
      <w:r w:rsidRPr="00E22EE3">
        <w:rPr>
          <w:b/>
          <w:sz w:val="20"/>
        </w:rPr>
        <w:t xml:space="preserve">образовательное учреждение </w:t>
      </w:r>
      <w:r w:rsidR="00680831" w:rsidRPr="00E22EE3">
        <w:rPr>
          <w:b/>
          <w:sz w:val="20"/>
        </w:rPr>
        <w:t xml:space="preserve"> </w:t>
      </w:r>
      <w:r w:rsidRPr="00E22EE3">
        <w:rPr>
          <w:b/>
          <w:sz w:val="20"/>
        </w:rPr>
        <w:t>высшего образования</w:t>
      </w:r>
    </w:p>
    <w:p w:rsidR="00A77D57" w:rsidRPr="00E22EE3" w:rsidRDefault="00A77D57" w:rsidP="00A77D57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E22EE3">
        <w:rPr>
          <w:b/>
          <w:sz w:val="20"/>
        </w:rPr>
        <w:t>«Вологодская государственная молочнохозяйственная академия им. Н.В. Верещагина»</w:t>
      </w:r>
    </w:p>
    <w:p w:rsidR="00B04F5F" w:rsidRPr="00E22EE3" w:rsidRDefault="00A77D57" w:rsidP="007620F5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E22EE3">
        <w:rPr>
          <w:b/>
          <w:sz w:val="20"/>
        </w:rPr>
        <w:t>на 20</w:t>
      </w:r>
      <w:r w:rsidR="005C6C5F">
        <w:rPr>
          <w:b/>
          <w:sz w:val="20"/>
        </w:rPr>
        <w:t>21</w:t>
      </w:r>
      <w:r w:rsidRPr="00E22EE3">
        <w:rPr>
          <w:b/>
          <w:sz w:val="20"/>
        </w:rPr>
        <w:t>-20</w:t>
      </w:r>
      <w:r w:rsidR="005C6C5F">
        <w:rPr>
          <w:b/>
          <w:sz w:val="20"/>
        </w:rPr>
        <w:t>22</w:t>
      </w:r>
      <w:r w:rsidR="00435CBD" w:rsidRPr="00E22EE3">
        <w:rPr>
          <w:b/>
          <w:sz w:val="20"/>
        </w:rPr>
        <w:t xml:space="preserve"> </w:t>
      </w:r>
      <w:r w:rsidRPr="00E22EE3">
        <w:rPr>
          <w:b/>
          <w:sz w:val="20"/>
        </w:rPr>
        <w:t xml:space="preserve"> учебный год</w:t>
      </w:r>
    </w:p>
    <w:p w:rsidR="00A77D57" w:rsidRPr="00E22EE3" w:rsidRDefault="00A77D57" w:rsidP="00412BC3">
      <w:pPr>
        <w:shd w:val="clear" w:color="auto" w:fill="FFFFFF"/>
        <w:autoSpaceDE w:val="0"/>
        <w:autoSpaceDN w:val="0"/>
        <w:adjustRightInd w:val="0"/>
        <w:ind w:firstLine="540"/>
        <w:rPr>
          <w:b/>
          <w:sz w:val="20"/>
        </w:rPr>
      </w:pPr>
      <w:r w:rsidRPr="00E22EE3">
        <w:rPr>
          <w:b/>
          <w:sz w:val="20"/>
        </w:rPr>
        <w:t>1. Общие положения</w:t>
      </w:r>
    </w:p>
    <w:p w:rsidR="001D4610" w:rsidRPr="00E22EE3" w:rsidRDefault="00A77D57" w:rsidP="00765CA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pacing w:val="-6"/>
          <w:sz w:val="20"/>
          <w:szCs w:val="20"/>
        </w:rPr>
      </w:pPr>
      <w:r w:rsidRPr="00E22EE3">
        <w:rPr>
          <w:spacing w:val="-4"/>
          <w:sz w:val="20"/>
          <w:szCs w:val="20"/>
        </w:rPr>
        <w:t xml:space="preserve">1.1. </w:t>
      </w:r>
      <w:r w:rsidR="00CD1222" w:rsidRPr="00E22EE3">
        <w:rPr>
          <w:spacing w:val="-4"/>
          <w:sz w:val="20"/>
          <w:szCs w:val="20"/>
        </w:rPr>
        <w:t xml:space="preserve">Настоящие </w:t>
      </w:r>
      <w:r w:rsidR="00A42092" w:rsidRPr="00E22EE3">
        <w:rPr>
          <w:spacing w:val="-4"/>
          <w:sz w:val="20"/>
          <w:szCs w:val="20"/>
        </w:rPr>
        <w:t xml:space="preserve">материалы определяют особенности </w:t>
      </w:r>
      <w:r w:rsidR="00CD1222" w:rsidRPr="00E22EE3">
        <w:rPr>
          <w:spacing w:val="-4"/>
          <w:sz w:val="20"/>
          <w:szCs w:val="20"/>
        </w:rPr>
        <w:t xml:space="preserve"> прием</w:t>
      </w:r>
      <w:r w:rsidR="00A42092" w:rsidRPr="00E22EE3">
        <w:rPr>
          <w:spacing w:val="-4"/>
          <w:sz w:val="20"/>
          <w:szCs w:val="20"/>
        </w:rPr>
        <w:t>а</w:t>
      </w:r>
      <w:r w:rsidR="00CD1222" w:rsidRPr="00E22EE3">
        <w:rPr>
          <w:spacing w:val="-4"/>
          <w:sz w:val="20"/>
          <w:szCs w:val="20"/>
        </w:rPr>
        <w:t xml:space="preserve"> в </w:t>
      </w:r>
      <w:r w:rsidR="00F12D27" w:rsidRPr="00E22EE3">
        <w:rPr>
          <w:spacing w:val="-4"/>
          <w:sz w:val="20"/>
          <w:szCs w:val="20"/>
        </w:rPr>
        <w:t>А</w:t>
      </w:r>
      <w:r w:rsidR="00555D41" w:rsidRPr="00E22EE3">
        <w:rPr>
          <w:spacing w:val="-4"/>
          <w:sz w:val="20"/>
          <w:szCs w:val="20"/>
        </w:rPr>
        <w:t xml:space="preserve">кадемию </w:t>
      </w:r>
      <w:r w:rsidR="00CD1222" w:rsidRPr="00E22EE3">
        <w:rPr>
          <w:spacing w:val="-4"/>
          <w:sz w:val="20"/>
          <w:szCs w:val="20"/>
        </w:rPr>
        <w:t>граждан</w:t>
      </w:r>
      <w:r w:rsidR="00680831" w:rsidRPr="00E22EE3">
        <w:rPr>
          <w:spacing w:val="-4"/>
          <w:sz w:val="20"/>
          <w:szCs w:val="20"/>
        </w:rPr>
        <w:t xml:space="preserve">, поступающих для получения высшего </w:t>
      </w:r>
      <w:r w:rsidR="00304942" w:rsidRPr="00E22EE3">
        <w:rPr>
          <w:spacing w:val="-4"/>
          <w:sz w:val="20"/>
          <w:szCs w:val="20"/>
        </w:rPr>
        <w:t xml:space="preserve">и среднего </w:t>
      </w:r>
      <w:r w:rsidR="00F12D27" w:rsidRPr="00E22EE3">
        <w:rPr>
          <w:spacing w:val="-4"/>
          <w:sz w:val="20"/>
          <w:szCs w:val="20"/>
        </w:rPr>
        <w:t xml:space="preserve">профессионального </w:t>
      </w:r>
      <w:r w:rsidR="00680831" w:rsidRPr="00E22EE3">
        <w:rPr>
          <w:spacing w:val="-4"/>
          <w:sz w:val="20"/>
          <w:szCs w:val="20"/>
        </w:rPr>
        <w:t>образования</w:t>
      </w:r>
      <w:r w:rsidR="002E7486" w:rsidRPr="00E22EE3">
        <w:rPr>
          <w:spacing w:val="-4"/>
          <w:sz w:val="20"/>
          <w:szCs w:val="20"/>
        </w:rPr>
        <w:t xml:space="preserve">, </w:t>
      </w:r>
      <w:r w:rsidR="00CD1222" w:rsidRPr="00E22EE3">
        <w:rPr>
          <w:spacing w:val="-4"/>
          <w:sz w:val="20"/>
          <w:szCs w:val="20"/>
        </w:rPr>
        <w:t xml:space="preserve"> </w:t>
      </w:r>
      <w:r w:rsidR="00A42092" w:rsidRPr="00E22EE3">
        <w:rPr>
          <w:spacing w:val="-4"/>
          <w:sz w:val="20"/>
          <w:szCs w:val="20"/>
        </w:rPr>
        <w:t>и регламентированы</w:t>
      </w:r>
      <w:r w:rsidR="00DE4D4D" w:rsidRPr="00E22EE3">
        <w:rPr>
          <w:spacing w:val="-4"/>
          <w:sz w:val="20"/>
          <w:szCs w:val="20"/>
        </w:rPr>
        <w:t>:</w:t>
      </w:r>
      <w:r w:rsidR="002D0033" w:rsidRPr="00E22EE3">
        <w:rPr>
          <w:spacing w:val="-4"/>
          <w:sz w:val="20"/>
          <w:szCs w:val="20"/>
        </w:rPr>
        <w:t xml:space="preserve"> </w:t>
      </w:r>
      <w:r w:rsidR="00E9085C" w:rsidRPr="00E22EE3">
        <w:rPr>
          <w:sz w:val="20"/>
          <w:szCs w:val="20"/>
          <w:shd w:val="clear" w:color="auto" w:fill="FFFFFF"/>
        </w:rPr>
        <w:t>Федеральным законом от 29.12.2012 г. N 273-ФЗ "Об образовании в Российской Федерации"</w:t>
      </w:r>
      <w:r w:rsidR="002F5AAA" w:rsidRPr="00E22EE3">
        <w:rPr>
          <w:spacing w:val="-2"/>
          <w:sz w:val="20"/>
          <w:szCs w:val="20"/>
        </w:rPr>
        <w:t xml:space="preserve">, </w:t>
      </w:r>
      <w:r w:rsidR="001D4610" w:rsidRPr="00E22EE3">
        <w:rPr>
          <w:spacing w:val="-2"/>
          <w:sz w:val="20"/>
          <w:szCs w:val="20"/>
        </w:rPr>
        <w:t>Приказом  Минобрнауки РФ</w:t>
      </w:r>
      <w:r w:rsidR="001D4610" w:rsidRPr="00E22EE3">
        <w:rPr>
          <w:spacing w:val="-6"/>
          <w:sz w:val="20"/>
          <w:szCs w:val="20"/>
        </w:rPr>
        <w:t xml:space="preserve">  </w:t>
      </w:r>
      <w:r w:rsidR="001D4610" w:rsidRPr="00E22EE3">
        <w:rPr>
          <w:spacing w:val="-2"/>
          <w:sz w:val="20"/>
          <w:szCs w:val="20"/>
        </w:rPr>
        <w:t xml:space="preserve">«Об утверждении Порядка приема на обучение по образовательным программам высшего образования – программам  бакалавриата, программам специалитета, программам магистратуры» № </w:t>
      </w:r>
      <w:r w:rsidR="003A1413">
        <w:rPr>
          <w:spacing w:val="-2"/>
          <w:sz w:val="20"/>
          <w:szCs w:val="20"/>
        </w:rPr>
        <w:t>1076</w:t>
      </w:r>
      <w:r w:rsidR="005C6C5F">
        <w:rPr>
          <w:spacing w:val="-2"/>
          <w:sz w:val="20"/>
          <w:szCs w:val="20"/>
        </w:rPr>
        <w:t xml:space="preserve"> </w:t>
      </w:r>
      <w:r w:rsidR="001D4610" w:rsidRPr="00E22EE3">
        <w:rPr>
          <w:spacing w:val="-2"/>
          <w:sz w:val="20"/>
          <w:szCs w:val="20"/>
        </w:rPr>
        <w:t xml:space="preserve">от </w:t>
      </w:r>
      <w:r w:rsidR="005C6C5F">
        <w:rPr>
          <w:spacing w:val="-2"/>
          <w:sz w:val="20"/>
          <w:szCs w:val="20"/>
        </w:rPr>
        <w:t xml:space="preserve">21.08.2020 </w:t>
      </w:r>
      <w:r w:rsidR="001D4610" w:rsidRPr="00E22EE3">
        <w:rPr>
          <w:spacing w:val="-2"/>
          <w:sz w:val="20"/>
          <w:szCs w:val="20"/>
        </w:rPr>
        <w:t xml:space="preserve"> г,, Приказом  Минобрнауки РФ  </w:t>
      </w:r>
      <w:r w:rsidR="001D4610" w:rsidRPr="00D22D17">
        <w:rPr>
          <w:spacing w:val="-2"/>
          <w:sz w:val="20"/>
          <w:szCs w:val="20"/>
        </w:rPr>
        <w:t xml:space="preserve">«Об утверждении перечня </w:t>
      </w:r>
      <w:r w:rsidR="001D4610" w:rsidRPr="00D22D17">
        <w:rPr>
          <w:spacing w:val="-6"/>
          <w:sz w:val="20"/>
          <w:szCs w:val="20"/>
        </w:rPr>
        <w:t xml:space="preserve">вступительных испытаний при приеме на обучение по образовательным программам </w:t>
      </w:r>
      <w:r w:rsidR="001D4610" w:rsidRPr="00D22D17">
        <w:rPr>
          <w:spacing w:val="-5"/>
          <w:sz w:val="20"/>
          <w:szCs w:val="20"/>
        </w:rPr>
        <w:t xml:space="preserve">высшего образования - программам бакалавриата и программам специалитета» </w:t>
      </w:r>
      <w:r w:rsidR="001D4610" w:rsidRPr="00C90420">
        <w:rPr>
          <w:spacing w:val="-5"/>
          <w:sz w:val="20"/>
          <w:szCs w:val="20"/>
        </w:rPr>
        <w:t xml:space="preserve">№ </w:t>
      </w:r>
      <w:r w:rsidR="00993D1F" w:rsidRPr="00C90420">
        <w:rPr>
          <w:spacing w:val="-5"/>
          <w:sz w:val="20"/>
          <w:szCs w:val="20"/>
        </w:rPr>
        <w:t>666</w:t>
      </w:r>
      <w:r w:rsidR="001D4610" w:rsidRPr="00C90420">
        <w:rPr>
          <w:spacing w:val="-5"/>
          <w:sz w:val="20"/>
          <w:szCs w:val="20"/>
        </w:rPr>
        <w:t xml:space="preserve"> от </w:t>
      </w:r>
      <w:r w:rsidR="00993D1F" w:rsidRPr="00C90420">
        <w:rPr>
          <w:spacing w:val="-5"/>
          <w:sz w:val="20"/>
          <w:szCs w:val="20"/>
        </w:rPr>
        <w:t>30.08</w:t>
      </w:r>
      <w:r w:rsidR="001D4610" w:rsidRPr="00C90420">
        <w:rPr>
          <w:spacing w:val="-5"/>
          <w:sz w:val="20"/>
          <w:szCs w:val="20"/>
        </w:rPr>
        <w:t>.201</w:t>
      </w:r>
      <w:r w:rsidR="00993D1F" w:rsidRPr="00C90420">
        <w:rPr>
          <w:spacing w:val="-5"/>
          <w:sz w:val="20"/>
          <w:szCs w:val="20"/>
        </w:rPr>
        <w:t>9</w:t>
      </w:r>
      <w:r w:rsidR="001D4610" w:rsidRPr="00C90420">
        <w:rPr>
          <w:spacing w:val="-5"/>
          <w:sz w:val="20"/>
          <w:szCs w:val="20"/>
        </w:rPr>
        <w:t xml:space="preserve"> </w:t>
      </w:r>
      <w:r w:rsidR="001D4610" w:rsidRPr="00C90420">
        <w:rPr>
          <w:spacing w:val="-6"/>
          <w:sz w:val="20"/>
          <w:szCs w:val="20"/>
        </w:rPr>
        <w:t xml:space="preserve"> г.,</w:t>
      </w:r>
      <w:r w:rsidR="009362DB" w:rsidRPr="00C90420">
        <w:rPr>
          <w:spacing w:val="-6"/>
          <w:sz w:val="20"/>
          <w:szCs w:val="20"/>
        </w:rPr>
        <w:t xml:space="preserve"> иными</w:t>
      </w:r>
      <w:r w:rsidR="009362DB" w:rsidRPr="00E22EE3">
        <w:rPr>
          <w:spacing w:val="-6"/>
          <w:sz w:val="20"/>
          <w:szCs w:val="20"/>
        </w:rPr>
        <w:t xml:space="preserve"> нормативными документами. </w:t>
      </w:r>
    </w:p>
    <w:p w:rsidR="00BA09D0" w:rsidRPr="00B9171C" w:rsidRDefault="00304942" w:rsidP="00765CA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B9171C">
        <w:rPr>
          <w:sz w:val="20"/>
          <w:szCs w:val="20"/>
        </w:rPr>
        <w:t xml:space="preserve">1.2. </w:t>
      </w:r>
      <w:r w:rsidR="009C4914">
        <w:rPr>
          <w:sz w:val="20"/>
          <w:szCs w:val="20"/>
        </w:rPr>
        <w:t xml:space="preserve">ФГБОУ ВО </w:t>
      </w:r>
      <w:r w:rsidRPr="00B9171C">
        <w:rPr>
          <w:sz w:val="20"/>
          <w:szCs w:val="20"/>
        </w:rPr>
        <w:t>В</w:t>
      </w:r>
      <w:r w:rsidR="008E2E49" w:rsidRPr="00B9171C">
        <w:rPr>
          <w:sz w:val="20"/>
          <w:szCs w:val="20"/>
        </w:rPr>
        <w:t xml:space="preserve">ологодская </w:t>
      </w:r>
      <w:r w:rsidRPr="00B9171C">
        <w:rPr>
          <w:sz w:val="20"/>
          <w:szCs w:val="20"/>
        </w:rPr>
        <w:t xml:space="preserve">ГМХА </w:t>
      </w:r>
      <w:r w:rsidR="00A77D57" w:rsidRPr="00B9171C">
        <w:rPr>
          <w:sz w:val="20"/>
          <w:szCs w:val="20"/>
        </w:rPr>
        <w:t xml:space="preserve">осуществляет набор на </w:t>
      </w:r>
      <w:r w:rsidR="00916D56" w:rsidRPr="00B9171C">
        <w:rPr>
          <w:sz w:val="20"/>
          <w:szCs w:val="20"/>
        </w:rPr>
        <w:t>очную</w:t>
      </w:r>
      <w:r w:rsidR="001C0655" w:rsidRPr="00B9171C">
        <w:rPr>
          <w:sz w:val="20"/>
          <w:szCs w:val="20"/>
        </w:rPr>
        <w:t>, очно-заочную</w:t>
      </w:r>
      <w:r w:rsidR="00E94E88" w:rsidRPr="00B9171C">
        <w:rPr>
          <w:sz w:val="20"/>
          <w:szCs w:val="20"/>
        </w:rPr>
        <w:t xml:space="preserve"> </w:t>
      </w:r>
      <w:r w:rsidR="000F4750" w:rsidRPr="00B9171C">
        <w:rPr>
          <w:sz w:val="20"/>
          <w:szCs w:val="20"/>
        </w:rPr>
        <w:t xml:space="preserve">и </w:t>
      </w:r>
      <w:r w:rsidR="00916D56" w:rsidRPr="00B9171C">
        <w:rPr>
          <w:sz w:val="20"/>
          <w:szCs w:val="20"/>
        </w:rPr>
        <w:t>заочную</w:t>
      </w:r>
      <w:r w:rsidR="0084759B" w:rsidRPr="00B9171C">
        <w:rPr>
          <w:sz w:val="20"/>
          <w:szCs w:val="20"/>
        </w:rPr>
        <w:t xml:space="preserve"> </w:t>
      </w:r>
      <w:r w:rsidR="00916D56" w:rsidRPr="00B9171C">
        <w:rPr>
          <w:sz w:val="20"/>
          <w:szCs w:val="20"/>
        </w:rPr>
        <w:t>форм</w:t>
      </w:r>
      <w:r w:rsidR="003113C0" w:rsidRPr="00B9171C">
        <w:rPr>
          <w:sz w:val="20"/>
          <w:szCs w:val="20"/>
        </w:rPr>
        <w:t>ы</w:t>
      </w:r>
      <w:r w:rsidR="00916D56" w:rsidRPr="00B9171C">
        <w:rPr>
          <w:sz w:val="20"/>
          <w:szCs w:val="20"/>
        </w:rPr>
        <w:t xml:space="preserve"> обучения</w:t>
      </w:r>
      <w:r w:rsidR="00C958C3" w:rsidRPr="00B9171C">
        <w:rPr>
          <w:sz w:val="20"/>
          <w:szCs w:val="20"/>
        </w:rPr>
        <w:t xml:space="preserve"> </w:t>
      </w:r>
      <w:r w:rsidR="00916D56" w:rsidRPr="00B9171C">
        <w:rPr>
          <w:sz w:val="20"/>
          <w:szCs w:val="20"/>
        </w:rPr>
        <w:t xml:space="preserve">на </w:t>
      </w:r>
      <w:r w:rsidR="00A77D57" w:rsidRPr="00B9171C">
        <w:rPr>
          <w:sz w:val="20"/>
          <w:szCs w:val="20"/>
        </w:rPr>
        <w:t xml:space="preserve">места, </w:t>
      </w:r>
      <w:r w:rsidR="00F240B7" w:rsidRPr="00B9171C">
        <w:rPr>
          <w:sz w:val="20"/>
          <w:szCs w:val="20"/>
        </w:rPr>
        <w:t>финансируемые</w:t>
      </w:r>
      <w:r w:rsidR="00A77D57" w:rsidRPr="00B9171C">
        <w:rPr>
          <w:sz w:val="20"/>
          <w:szCs w:val="20"/>
        </w:rPr>
        <w:t xml:space="preserve"> за счет средств федерального бюджета, в том числе целевой набор по договорам с</w:t>
      </w:r>
      <w:r w:rsidR="00BF75D2" w:rsidRPr="00B9171C">
        <w:rPr>
          <w:sz w:val="20"/>
          <w:szCs w:val="20"/>
        </w:rPr>
        <w:t xml:space="preserve"> органами</w:t>
      </w:r>
      <w:r w:rsidR="00A77D57" w:rsidRPr="00B9171C">
        <w:rPr>
          <w:sz w:val="20"/>
          <w:szCs w:val="20"/>
        </w:rPr>
        <w:t xml:space="preserve"> государственн</w:t>
      </w:r>
      <w:r w:rsidR="00BF75D2" w:rsidRPr="00B9171C">
        <w:rPr>
          <w:sz w:val="20"/>
          <w:szCs w:val="20"/>
        </w:rPr>
        <w:t xml:space="preserve">ой власти и </w:t>
      </w:r>
      <w:r w:rsidR="00A77D57" w:rsidRPr="00B9171C">
        <w:rPr>
          <w:sz w:val="20"/>
          <w:szCs w:val="20"/>
        </w:rPr>
        <w:t>органами</w:t>
      </w:r>
      <w:r w:rsidR="00BF75D2" w:rsidRPr="00B9171C">
        <w:rPr>
          <w:sz w:val="20"/>
          <w:szCs w:val="20"/>
        </w:rPr>
        <w:t xml:space="preserve"> местного самоуправления</w:t>
      </w:r>
      <w:r w:rsidR="00A77D57" w:rsidRPr="00B9171C">
        <w:rPr>
          <w:sz w:val="20"/>
          <w:szCs w:val="20"/>
        </w:rPr>
        <w:t xml:space="preserve">, </w:t>
      </w:r>
      <w:r w:rsidR="00D333E2" w:rsidRPr="00B9171C">
        <w:rPr>
          <w:sz w:val="20"/>
          <w:szCs w:val="20"/>
        </w:rPr>
        <w:t>а также</w:t>
      </w:r>
      <w:r w:rsidR="00A77D57" w:rsidRPr="00B9171C">
        <w:rPr>
          <w:sz w:val="20"/>
          <w:szCs w:val="20"/>
        </w:rPr>
        <w:t xml:space="preserve"> </w:t>
      </w:r>
      <w:r w:rsidR="00F343E7" w:rsidRPr="00B9171C">
        <w:rPr>
          <w:sz w:val="20"/>
          <w:szCs w:val="20"/>
        </w:rPr>
        <w:t>прием на обучение за счет средств физического или юридического лица (договор об оказании платных образовательных услуг)</w:t>
      </w:r>
      <w:r w:rsidR="00BA09D0" w:rsidRPr="00B9171C">
        <w:rPr>
          <w:sz w:val="20"/>
          <w:szCs w:val="20"/>
        </w:rPr>
        <w:t>.</w:t>
      </w:r>
    </w:p>
    <w:p w:rsidR="00EB5AEE" w:rsidRPr="00B9171C" w:rsidRDefault="00A77D57" w:rsidP="00BA09D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</w:rPr>
      </w:pPr>
      <w:r w:rsidRPr="00B9171C">
        <w:rPr>
          <w:sz w:val="20"/>
        </w:rPr>
        <w:t>1</w:t>
      </w:r>
      <w:r w:rsidR="00CD1222" w:rsidRPr="00B9171C">
        <w:rPr>
          <w:sz w:val="20"/>
        </w:rPr>
        <w:t>.3</w:t>
      </w:r>
      <w:r w:rsidR="00916D56" w:rsidRPr="00B9171C">
        <w:rPr>
          <w:sz w:val="20"/>
        </w:rPr>
        <w:t xml:space="preserve">. </w:t>
      </w:r>
      <w:r w:rsidR="00BF75D2" w:rsidRPr="00B9171C">
        <w:rPr>
          <w:sz w:val="20"/>
        </w:rPr>
        <w:t>В академию</w:t>
      </w:r>
      <w:r w:rsidRPr="00B9171C">
        <w:rPr>
          <w:sz w:val="20"/>
        </w:rPr>
        <w:t xml:space="preserve"> принимаются лица, имеющие среднее общее, среднее</w:t>
      </w:r>
      <w:r w:rsidR="00B37402">
        <w:rPr>
          <w:sz w:val="20"/>
        </w:rPr>
        <w:t xml:space="preserve"> профессиональное </w:t>
      </w:r>
      <w:r w:rsidRPr="00B9171C">
        <w:rPr>
          <w:sz w:val="20"/>
        </w:rPr>
        <w:t xml:space="preserve"> </w:t>
      </w:r>
      <w:r w:rsidR="00BF75D2" w:rsidRPr="00B9171C">
        <w:rPr>
          <w:sz w:val="20"/>
        </w:rPr>
        <w:t>и</w:t>
      </w:r>
      <w:r w:rsidR="00680831" w:rsidRPr="00B9171C">
        <w:rPr>
          <w:sz w:val="20"/>
        </w:rPr>
        <w:t>ли</w:t>
      </w:r>
      <w:r w:rsidR="00BF75D2" w:rsidRPr="00B9171C">
        <w:rPr>
          <w:sz w:val="20"/>
        </w:rPr>
        <w:t xml:space="preserve"> высшее </w:t>
      </w:r>
      <w:r w:rsidRPr="00B9171C">
        <w:rPr>
          <w:sz w:val="20"/>
        </w:rPr>
        <w:t xml:space="preserve">образование. </w:t>
      </w:r>
    </w:p>
    <w:p w:rsidR="00A34167" w:rsidRPr="00B9171C" w:rsidRDefault="00EB5AEE" w:rsidP="00436C9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NewRomanPS-BoldMT"/>
          <w:sz w:val="20"/>
          <w:szCs w:val="20"/>
        </w:rPr>
      </w:pPr>
      <w:r w:rsidRPr="00B9171C">
        <w:rPr>
          <w:rFonts w:eastAsia="TimesNewRomanPS-BoldMT"/>
          <w:sz w:val="20"/>
          <w:szCs w:val="20"/>
        </w:rPr>
        <w:t>1.4. Для лиц, имеющих среднее</w:t>
      </w:r>
      <w:r w:rsidR="001D4610" w:rsidRPr="00B9171C">
        <w:rPr>
          <w:rFonts w:eastAsia="TimesNewRomanPS-BoldMT"/>
          <w:sz w:val="20"/>
          <w:szCs w:val="20"/>
        </w:rPr>
        <w:t xml:space="preserve"> профессиональное </w:t>
      </w:r>
      <w:r w:rsidR="00E00A37" w:rsidRPr="00B9171C">
        <w:rPr>
          <w:rFonts w:eastAsia="TimesNewRomanPS-BoldMT"/>
          <w:sz w:val="20"/>
          <w:szCs w:val="20"/>
        </w:rPr>
        <w:t xml:space="preserve"> и высшее </w:t>
      </w:r>
      <w:r w:rsidRPr="00B9171C">
        <w:rPr>
          <w:rFonts w:eastAsia="TimesNewRomanPS-BoldMT"/>
          <w:sz w:val="20"/>
          <w:szCs w:val="20"/>
        </w:rPr>
        <w:t>образование</w:t>
      </w:r>
      <w:r w:rsidR="009C4914">
        <w:rPr>
          <w:rFonts w:eastAsia="TimesNewRomanPS-BoldMT"/>
          <w:sz w:val="20"/>
          <w:szCs w:val="20"/>
        </w:rPr>
        <w:t>,</w:t>
      </w:r>
      <w:r w:rsidRPr="00B9171C">
        <w:rPr>
          <w:rFonts w:eastAsia="TimesNewRomanPS-BoldMT"/>
          <w:sz w:val="20"/>
          <w:szCs w:val="20"/>
        </w:rPr>
        <w:t xml:space="preserve"> возможно освоение основных образовательных программ </w:t>
      </w:r>
      <w:r w:rsidR="00E00A37" w:rsidRPr="00B9171C">
        <w:rPr>
          <w:rFonts w:eastAsia="TimesNewRomanPS-BoldMT"/>
          <w:sz w:val="20"/>
          <w:szCs w:val="20"/>
        </w:rPr>
        <w:t>по индивидуальным планам обучения.</w:t>
      </w:r>
    </w:p>
    <w:p w:rsidR="00480E6D" w:rsidRPr="00B9171C" w:rsidRDefault="00480E6D" w:rsidP="00412BC3">
      <w:pPr>
        <w:shd w:val="clear" w:color="auto" w:fill="FFFFFF"/>
        <w:autoSpaceDE w:val="0"/>
        <w:autoSpaceDN w:val="0"/>
        <w:adjustRightInd w:val="0"/>
        <w:ind w:left="360" w:firstLine="180"/>
        <w:jc w:val="both"/>
        <w:rPr>
          <w:b/>
          <w:sz w:val="20"/>
          <w:szCs w:val="20"/>
        </w:rPr>
      </w:pPr>
      <w:r w:rsidRPr="00B9171C">
        <w:rPr>
          <w:b/>
          <w:sz w:val="20"/>
          <w:szCs w:val="20"/>
        </w:rPr>
        <w:t>2. Вступительные испытания</w:t>
      </w:r>
    </w:p>
    <w:p w:rsidR="00B10A22" w:rsidRPr="00B9171C" w:rsidRDefault="00480E6D" w:rsidP="00B10A2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B9171C">
        <w:rPr>
          <w:sz w:val="20"/>
          <w:szCs w:val="20"/>
        </w:rPr>
        <w:t>2.1. Прием в Академию проводится:</w:t>
      </w:r>
    </w:p>
    <w:p w:rsidR="00B10A22" w:rsidRPr="00B9171C" w:rsidRDefault="00F12D27" w:rsidP="00B10A2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B9171C">
        <w:rPr>
          <w:sz w:val="20"/>
          <w:szCs w:val="20"/>
        </w:rPr>
        <w:t>2.1.1.</w:t>
      </w:r>
      <w:r w:rsidR="00480E6D" w:rsidRPr="00B9171C">
        <w:rPr>
          <w:sz w:val="20"/>
          <w:szCs w:val="20"/>
        </w:rPr>
        <w:t xml:space="preserve"> По результатам единого государственного экзамена (ЕГЭ) – для лиц, имеющих среднее общее образование</w:t>
      </w:r>
      <w:r w:rsidR="00A71315" w:rsidRPr="00B9171C">
        <w:rPr>
          <w:sz w:val="20"/>
          <w:szCs w:val="20"/>
        </w:rPr>
        <w:t xml:space="preserve"> (</w:t>
      </w:r>
      <w:r w:rsidR="0090075A" w:rsidRPr="00B9171C">
        <w:rPr>
          <w:sz w:val="20"/>
          <w:szCs w:val="20"/>
        </w:rPr>
        <w:t xml:space="preserve">лица, не </w:t>
      </w:r>
      <w:r w:rsidR="0067039A" w:rsidRPr="00B9171C">
        <w:rPr>
          <w:sz w:val="20"/>
          <w:szCs w:val="20"/>
        </w:rPr>
        <w:t>имеющие результатов ЕГЭ</w:t>
      </w:r>
      <w:r w:rsidR="0090075A" w:rsidRPr="00B9171C">
        <w:rPr>
          <w:sz w:val="20"/>
          <w:szCs w:val="20"/>
        </w:rPr>
        <w:t xml:space="preserve">, должны </w:t>
      </w:r>
      <w:r w:rsidR="004D70B1" w:rsidRPr="00B9171C">
        <w:rPr>
          <w:sz w:val="20"/>
          <w:szCs w:val="20"/>
        </w:rPr>
        <w:t xml:space="preserve">до 1 февраля </w:t>
      </w:r>
      <w:r w:rsidR="0090075A" w:rsidRPr="00B9171C">
        <w:rPr>
          <w:sz w:val="20"/>
          <w:szCs w:val="20"/>
        </w:rPr>
        <w:t xml:space="preserve">зарегистрироваться </w:t>
      </w:r>
      <w:r w:rsidR="00045BD9" w:rsidRPr="00B9171C">
        <w:rPr>
          <w:sz w:val="20"/>
          <w:szCs w:val="20"/>
        </w:rPr>
        <w:t xml:space="preserve">на сдачу ЕГЭ). </w:t>
      </w:r>
    </w:p>
    <w:p w:rsidR="00E00A37" w:rsidRPr="00B9171C" w:rsidRDefault="00F12D27" w:rsidP="00B10A2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B9171C">
        <w:rPr>
          <w:sz w:val="20"/>
          <w:szCs w:val="20"/>
        </w:rPr>
        <w:t>2.1.2.</w:t>
      </w:r>
      <w:r w:rsidR="00480E6D" w:rsidRPr="00B9171C">
        <w:rPr>
          <w:sz w:val="20"/>
          <w:szCs w:val="20"/>
        </w:rPr>
        <w:t xml:space="preserve"> По результатам вступительных испытаний, проводимых Академией самостоятельно</w:t>
      </w:r>
      <w:r w:rsidR="000D3B92" w:rsidRPr="00B9171C">
        <w:rPr>
          <w:sz w:val="20"/>
          <w:szCs w:val="20"/>
        </w:rPr>
        <w:t xml:space="preserve"> </w:t>
      </w:r>
      <w:r w:rsidR="00480E6D" w:rsidRPr="00B9171C">
        <w:rPr>
          <w:sz w:val="20"/>
          <w:szCs w:val="20"/>
        </w:rPr>
        <w:t xml:space="preserve"> в форме тестирования</w:t>
      </w:r>
      <w:r w:rsidR="006D1CCE" w:rsidRPr="00B9171C">
        <w:rPr>
          <w:sz w:val="20"/>
          <w:szCs w:val="20"/>
        </w:rPr>
        <w:t>,</w:t>
      </w:r>
      <w:r w:rsidR="00A34167" w:rsidRPr="00B9171C">
        <w:rPr>
          <w:sz w:val="20"/>
          <w:szCs w:val="20"/>
        </w:rPr>
        <w:t xml:space="preserve"> </w:t>
      </w:r>
      <w:r w:rsidR="00E00A37" w:rsidRPr="00B9171C">
        <w:rPr>
          <w:sz w:val="20"/>
          <w:szCs w:val="20"/>
        </w:rPr>
        <w:t>имеют право поступать:</w:t>
      </w:r>
    </w:p>
    <w:p w:rsidR="0028694F" w:rsidRPr="00B9171C" w:rsidRDefault="00E00A37" w:rsidP="00B10A22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9171C">
        <w:rPr>
          <w:sz w:val="20"/>
          <w:szCs w:val="20"/>
        </w:rPr>
        <w:t xml:space="preserve">лица, имеющие </w:t>
      </w:r>
      <w:r w:rsidR="00480E6D" w:rsidRPr="00B9171C">
        <w:rPr>
          <w:sz w:val="20"/>
          <w:szCs w:val="20"/>
        </w:rPr>
        <w:t xml:space="preserve">среднее профессиональное </w:t>
      </w:r>
      <w:r w:rsidR="00F343E7" w:rsidRPr="00B9171C">
        <w:rPr>
          <w:sz w:val="20"/>
          <w:szCs w:val="20"/>
        </w:rPr>
        <w:t>образование;</w:t>
      </w:r>
    </w:p>
    <w:p w:rsidR="00480E6D" w:rsidRPr="00B9171C" w:rsidRDefault="00480E6D" w:rsidP="00B10A22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9171C">
        <w:rPr>
          <w:sz w:val="20"/>
          <w:szCs w:val="20"/>
        </w:rPr>
        <w:t>лиц</w:t>
      </w:r>
      <w:r w:rsidR="00E00A37" w:rsidRPr="00B9171C">
        <w:rPr>
          <w:sz w:val="20"/>
          <w:szCs w:val="20"/>
        </w:rPr>
        <w:t>а</w:t>
      </w:r>
      <w:r w:rsidRPr="00B9171C">
        <w:rPr>
          <w:sz w:val="20"/>
          <w:szCs w:val="20"/>
        </w:rPr>
        <w:t>, имеющи</w:t>
      </w:r>
      <w:r w:rsidR="003113C0" w:rsidRPr="00B9171C">
        <w:rPr>
          <w:sz w:val="20"/>
          <w:szCs w:val="20"/>
        </w:rPr>
        <w:t xml:space="preserve">е </w:t>
      </w:r>
      <w:r w:rsidRPr="00B9171C">
        <w:rPr>
          <w:sz w:val="20"/>
          <w:szCs w:val="20"/>
        </w:rPr>
        <w:t>высшее образование</w:t>
      </w:r>
      <w:r w:rsidR="00F343E7" w:rsidRPr="00B9171C">
        <w:rPr>
          <w:sz w:val="20"/>
          <w:szCs w:val="20"/>
        </w:rPr>
        <w:t>;</w:t>
      </w:r>
    </w:p>
    <w:p w:rsidR="003113C0" w:rsidRDefault="005F05B3" w:rsidP="00B10A22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дети –</w:t>
      </w:r>
      <w:r w:rsidR="005C6C5F">
        <w:rPr>
          <w:sz w:val="20"/>
          <w:szCs w:val="20"/>
        </w:rPr>
        <w:t xml:space="preserve"> </w:t>
      </w:r>
      <w:r>
        <w:rPr>
          <w:sz w:val="20"/>
          <w:szCs w:val="20"/>
        </w:rPr>
        <w:t>инвалиды, инвалиды;</w:t>
      </w:r>
    </w:p>
    <w:p w:rsidR="005F05B3" w:rsidRPr="00B9171C" w:rsidRDefault="005F05B3" w:rsidP="00B10A22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иностранные граждане.</w:t>
      </w:r>
    </w:p>
    <w:p w:rsidR="003F1087" w:rsidRPr="00B9171C" w:rsidRDefault="00480E6D" w:rsidP="008C40E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B9171C">
        <w:rPr>
          <w:sz w:val="20"/>
          <w:szCs w:val="20"/>
        </w:rPr>
        <w:t>2.2. Для поступления в Академию рассматриваются результаты ЕГЭ либо внутривузовских испытаний, по следующим общеобразовательным предметам:</w:t>
      </w:r>
    </w:p>
    <w:p w:rsidR="00EB5AEE" w:rsidRPr="00B9171C" w:rsidRDefault="00EB5AEE" w:rsidP="00EB5AE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9171C">
        <w:rPr>
          <w:b/>
          <w:sz w:val="20"/>
          <w:szCs w:val="20"/>
        </w:rPr>
        <w:t xml:space="preserve">Перечень вступительных испытаний по </w:t>
      </w:r>
      <w:r w:rsidR="009C439A" w:rsidRPr="00B9171C">
        <w:rPr>
          <w:b/>
          <w:sz w:val="20"/>
          <w:szCs w:val="20"/>
        </w:rPr>
        <w:t>направлениям подготовки</w:t>
      </w:r>
      <w:r w:rsidR="00F26AC8" w:rsidRPr="00B9171C">
        <w:rPr>
          <w:b/>
          <w:sz w:val="20"/>
          <w:szCs w:val="20"/>
        </w:rPr>
        <w:t xml:space="preserve"> (</w:t>
      </w:r>
      <w:r w:rsidR="009C439A" w:rsidRPr="00B9171C">
        <w:rPr>
          <w:b/>
          <w:sz w:val="20"/>
          <w:szCs w:val="20"/>
        </w:rPr>
        <w:t>специальностям</w:t>
      </w:r>
      <w:r w:rsidR="00F26AC8" w:rsidRPr="00B9171C">
        <w:rPr>
          <w:b/>
          <w:sz w:val="20"/>
          <w:szCs w:val="20"/>
        </w:rPr>
        <w:t>)</w:t>
      </w:r>
    </w:p>
    <w:tbl>
      <w:tblPr>
        <w:tblW w:w="109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025"/>
        <w:gridCol w:w="2160"/>
      </w:tblGrid>
      <w:tr w:rsidR="00571D94" w:rsidRPr="00B9171C">
        <w:trPr>
          <w:trHeight w:val="15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4" w:rsidRPr="00B9171C" w:rsidRDefault="00571D94" w:rsidP="000B453A">
            <w:pPr>
              <w:rPr>
                <w:b/>
                <w:sz w:val="20"/>
                <w:szCs w:val="20"/>
              </w:rPr>
            </w:pPr>
            <w:r w:rsidRPr="00B9171C">
              <w:rPr>
                <w:b/>
                <w:sz w:val="20"/>
                <w:szCs w:val="20"/>
              </w:rPr>
              <w:t>Факультеты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4" w:rsidRPr="00B9171C" w:rsidRDefault="00571D94" w:rsidP="000B453A">
            <w:pPr>
              <w:rPr>
                <w:b/>
                <w:sz w:val="20"/>
                <w:szCs w:val="20"/>
              </w:rPr>
            </w:pPr>
            <w:r w:rsidRPr="00B9171C">
              <w:rPr>
                <w:b/>
                <w:sz w:val="20"/>
                <w:szCs w:val="20"/>
              </w:rPr>
              <w:t xml:space="preserve">Направления подготовки, специальности </w:t>
            </w:r>
            <w:r w:rsidRPr="00B9171C">
              <w:rPr>
                <w:b/>
                <w:i/>
                <w:sz w:val="20"/>
                <w:szCs w:val="20"/>
              </w:rPr>
              <w:t>(профиль, специализация)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4" w:rsidRPr="00B9171C" w:rsidRDefault="00571D94" w:rsidP="000B453A">
            <w:pPr>
              <w:rPr>
                <w:b/>
                <w:sz w:val="20"/>
                <w:szCs w:val="20"/>
              </w:rPr>
            </w:pPr>
            <w:r w:rsidRPr="00B9171C">
              <w:rPr>
                <w:b/>
                <w:sz w:val="20"/>
                <w:szCs w:val="20"/>
              </w:rPr>
              <w:t>Предметы ЕГЭ</w:t>
            </w:r>
          </w:p>
        </w:tc>
      </w:tr>
      <w:tr w:rsidR="00455926" w:rsidRPr="00455926">
        <w:trPr>
          <w:trHeight w:val="122"/>
        </w:trPr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571D94" w:rsidRPr="00455926" w:rsidRDefault="00571D94" w:rsidP="000678FF">
            <w:pPr>
              <w:rPr>
                <w:sz w:val="20"/>
                <w:szCs w:val="20"/>
              </w:rPr>
            </w:pPr>
          </w:p>
          <w:p w:rsidR="00571D94" w:rsidRPr="00455926" w:rsidRDefault="00571D94" w:rsidP="000678FF">
            <w:pPr>
              <w:rPr>
                <w:sz w:val="20"/>
                <w:szCs w:val="20"/>
              </w:rPr>
            </w:pPr>
            <w:r w:rsidRPr="00455926">
              <w:rPr>
                <w:sz w:val="20"/>
                <w:szCs w:val="20"/>
              </w:rPr>
              <w:t xml:space="preserve">Экономический </w:t>
            </w:r>
          </w:p>
          <w:p w:rsidR="00571D94" w:rsidRPr="00455926" w:rsidRDefault="00571D94" w:rsidP="000678FF">
            <w:pPr>
              <w:rPr>
                <w:sz w:val="20"/>
                <w:szCs w:val="20"/>
              </w:rPr>
            </w:pPr>
          </w:p>
        </w:tc>
        <w:tc>
          <w:tcPr>
            <w:tcW w:w="7025" w:type="dxa"/>
            <w:tcBorders>
              <w:top w:val="single" w:sz="4" w:space="0" w:color="auto"/>
            </w:tcBorders>
          </w:tcPr>
          <w:p w:rsidR="00571D94" w:rsidRPr="00455926" w:rsidRDefault="00B10A22" w:rsidP="00666712">
            <w:pPr>
              <w:rPr>
                <w:sz w:val="20"/>
                <w:szCs w:val="20"/>
              </w:rPr>
            </w:pPr>
            <w:r w:rsidRPr="00455926">
              <w:rPr>
                <w:b/>
                <w:bCs/>
                <w:spacing w:val="-8"/>
                <w:sz w:val="20"/>
                <w:szCs w:val="20"/>
              </w:rPr>
              <w:t xml:space="preserve">38.03.01 </w:t>
            </w:r>
            <w:r w:rsidR="00571D94" w:rsidRPr="00455926">
              <w:rPr>
                <w:b/>
                <w:sz w:val="20"/>
                <w:szCs w:val="20"/>
              </w:rPr>
              <w:t>Экономика</w:t>
            </w:r>
            <w:r w:rsidR="00571D94" w:rsidRPr="00455926">
              <w:rPr>
                <w:i/>
                <w:sz w:val="20"/>
                <w:szCs w:val="20"/>
              </w:rPr>
              <w:t xml:space="preserve"> (Бухгалтерский учет, анализ и аудит, </w:t>
            </w:r>
            <w:r w:rsidR="003F2E67">
              <w:rPr>
                <w:i/>
                <w:sz w:val="20"/>
                <w:szCs w:val="20"/>
              </w:rPr>
              <w:t>Финансы и кредит,</w:t>
            </w:r>
            <w:r w:rsidR="00571D94" w:rsidRPr="00455926">
              <w:rPr>
                <w:i/>
                <w:sz w:val="20"/>
                <w:szCs w:val="20"/>
              </w:rPr>
              <w:t>Экономика предприятий и организаций</w:t>
            </w:r>
            <w:r w:rsidR="00216C80" w:rsidRPr="00455926">
              <w:rPr>
                <w:i/>
                <w:sz w:val="20"/>
                <w:szCs w:val="20"/>
              </w:rPr>
              <w:t xml:space="preserve"> АПК</w:t>
            </w:r>
            <w:r w:rsidR="00571D94" w:rsidRPr="00455926">
              <w:rPr>
                <w:i/>
                <w:sz w:val="20"/>
                <w:szCs w:val="20"/>
              </w:rPr>
              <w:t>)</w:t>
            </w:r>
            <w:r w:rsidR="00DC5ED3" w:rsidRPr="00455926">
              <w:rPr>
                <w:sz w:val="16"/>
                <w:szCs w:val="16"/>
              </w:rPr>
              <w:t xml:space="preserve"> </w:t>
            </w:r>
            <w:r w:rsidR="00DC5ED3" w:rsidRPr="00455926">
              <w:rPr>
                <w:sz w:val="16"/>
                <w:szCs w:val="16"/>
              </w:rPr>
              <w:sym w:font="Symbol" w:char="002A"/>
            </w:r>
            <w:r w:rsidR="00DC5ED3" w:rsidRPr="00455926">
              <w:rPr>
                <w:sz w:val="16"/>
                <w:szCs w:val="16"/>
              </w:rPr>
              <w:sym w:font="Symbol" w:char="002A"/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571D94" w:rsidRPr="00455926" w:rsidRDefault="00571D94" w:rsidP="00571D94">
            <w:pPr>
              <w:pStyle w:val="a5"/>
              <w:rPr>
                <w:b w:val="0"/>
                <w:color w:val="auto"/>
                <w:sz w:val="20"/>
                <w:szCs w:val="20"/>
              </w:rPr>
            </w:pPr>
            <w:r w:rsidRPr="00455926">
              <w:rPr>
                <w:b w:val="0"/>
                <w:color w:val="auto"/>
                <w:sz w:val="20"/>
                <w:szCs w:val="20"/>
              </w:rPr>
              <w:t>Математика</w:t>
            </w:r>
          </w:p>
          <w:p w:rsidR="00571D94" w:rsidRPr="00455926" w:rsidRDefault="00571D94" w:rsidP="001869F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926">
              <w:rPr>
                <w:rFonts w:ascii="Times New Roman" w:hAnsi="Times New Roman"/>
              </w:rPr>
              <w:t>Русский язык</w:t>
            </w:r>
          </w:p>
          <w:p w:rsidR="00571D94" w:rsidRPr="00455926" w:rsidRDefault="00571D94" w:rsidP="001869F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5926">
              <w:rPr>
                <w:rFonts w:ascii="Times New Roman" w:hAnsi="Times New Roman"/>
              </w:rPr>
              <w:t>Обществознание</w:t>
            </w:r>
          </w:p>
        </w:tc>
      </w:tr>
      <w:tr w:rsidR="00455926" w:rsidRPr="00455926">
        <w:trPr>
          <w:trHeight w:val="400"/>
        </w:trPr>
        <w:tc>
          <w:tcPr>
            <w:tcW w:w="1800" w:type="dxa"/>
            <w:vMerge/>
            <w:vAlign w:val="center"/>
          </w:tcPr>
          <w:p w:rsidR="00571D94" w:rsidRPr="00455926" w:rsidRDefault="00571D94" w:rsidP="00186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571D94" w:rsidRPr="00455926" w:rsidRDefault="00B10A22" w:rsidP="00216C80">
            <w:pPr>
              <w:rPr>
                <w:sz w:val="20"/>
                <w:szCs w:val="20"/>
              </w:rPr>
            </w:pPr>
            <w:r w:rsidRPr="00455926">
              <w:rPr>
                <w:b/>
                <w:bCs/>
                <w:spacing w:val="-7"/>
                <w:sz w:val="20"/>
                <w:szCs w:val="20"/>
              </w:rPr>
              <w:t>38.03.02</w:t>
            </w:r>
            <w:r w:rsidRPr="00455926"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 w:rsidR="00571D94" w:rsidRPr="00455926">
              <w:rPr>
                <w:b/>
                <w:sz w:val="20"/>
                <w:szCs w:val="20"/>
              </w:rPr>
              <w:t>Менеджмент</w:t>
            </w:r>
            <w:r w:rsidR="00571D94" w:rsidRPr="00455926">
              <w:rPr>
                <w:i/>
                <w:sz w:val="20"/>
                <w:szCs w:val="20"/>
              </w:rPr>
              <w:t xml:space="preserve"> (Произв</w:t>
            </w:r>
            <w:r w:rsidR="00AB6CF1" w:rsidRPr="00455926">
              <w:rPr>
                <w:i/>
                <w:sz w:val="20"/>
                <w:szCs w:val="20"/>
              </w:rPr>
              <w:t>одственный менеджмент</w:t>
            </w:r>
            <w:r w:rsidR="00571D94" w:rsidRPr="00455926">
              <w:rPr>
                <w:i/>
                <w:sz w:val="20"/>
                <w:szCs w:val="20"/>
              </w:rPr>
              <w:t>)</w:t>
            </w:r>
            <w:r w:rsidR="00DC5ED3" w:rsidRPr="00455926">
              <w:rPr>
                <w:sz w:val="16"/>
                <w:szCs w:val="16"/>
              </w:rPr>
              <w:t xml:space="preserve"> </w:t>
            </w:r>
            <w:r w:rsidR="00DC5ED3" w:rsidRPr="00455926">
              <w:rPr>
                <w:sz w:val="16"/>
                <w:szCs w:val="16"/>
              </w:rPr>
              <w:sym w:font="Symbol" w:char="002A"/>
            </w:r>
            <w:r w:rsidR="00DC5ED3" w:rsidRPr="00455926">
              <w:rPr>
                <w:sz w:val="16"/>
                <w:szCs w:val="16"/>
              </w:rPr>
              <w:sym w:font="Symbol" w:char="002A"/>
            </w:r>
          </w:p>
        </w:tc>
        <w:tc>
          <w:tcPr>
            <w:tcW w:w="2160" w:type="dxa"/>
            <w:vMerge/>
            <w:vAlign w:val="center"/>
          </w:tcPr>
          <w:p w:rsidR="00571D94" w:rsidRPr="00455926" w:rsidRDefault="00571D94" w:rsidP="00342DBB">
            <w:pPr>
              <w:rPr>
                <w:sz w:val="20"/>
                <w:szCs w:val="20"/>
              </w:rPr>
            </w:pPr>
          </w:p>
        </w:tc>
      </w:tr>
      <w:tr w:rsidR="00455926" w:rsidRPr="00455926">
        <w:trPr>
          <w:trHeight w:val="170"/>
        </w:trPr>
        <w:tc>
          <w:tcPr>
            <w:tcW w:w="1800" w:type="dxa"/>
            <w:vMerge w:val="restart"/>
          </w:tcPr>
          <w:p w:rsidR="00CB3680" w:rsidRPr="00455926" w:rsidRDefault="00CB3680" w:rsidP="000678FF">
            <w:pPr>
              <w:rPr>
                <w:i/>
                <w:sz w:val="20"/>
                <w:szCs w:val="20"/>
              </w:rPr>
            </w:pPr>
          </w:p>
          <w:p w:rsidR="00CB3680" w:rsidRPr="00455926" w:rsidRDefault="00CB3680" w:rsidP="000678FF">
            <w:pPr>
              <w:rPr>
                <w:i/>
                <w:sz w:val="20"/>
                <w:szCs w:val="20"/>
              </w:rPr>
            </w:pPr>
          </w:p>
          <w:p w:rsidR="00CB3680" w:rsidRPr="00455926" w:rsidRDefault="00CB3680" w:rsidP="000678FF">
            <w:pPr>
              <w:rPr>
                <w:i/>
                <w:sz w:val="20"/>
                <w:szCs w:val="20"/>
              </w:rPr>
            </w:pPr>
          </w:p>
          <w:p w:rsidR="00CB3680" w:rsidRPr="00455926" w:rsidRDefault="00CB3680" w:rsidP="000678FF">
            <w:pPr>
              <w:rPr>
                <w:i/>
                <w:sz w:val="20"/>
                <w:szCs w:val="20"/>
              </w:rPr>
            </w:pPr>
          </w:p>
          <w:p w:rsidR="00CB3680" w:rsidRPr="00455926" w:rsidRDefault="00CB3680" w:rsidP="000678FF">
            <w:pPr>
              <w:rPr>
                <w:sz w:val="20"/>
                <w:szCs w:val="20"/>
              </w:rPr>
            </w:pPr>
            <w:r w:rsidRPr="00455926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7025" w:type="dxa"/>
          </w:tcPr>
          <w:p w:rsidR="00CB3680" w:rsidRPr="00455926" w:rsidRDefault="00CB3680" w:rsidP="000678FF">
            <w:pPr>
              <w:rPr>
                <w:sz w:val="20"/>
                <w:szCs w:val="20"/>
              </w:rPr>
            </w:pPr>
            <w:r w:rsidRPr="00455926">
              <w:rPr>
                <w:b/>
                <w:spacing w:val="-4"/>
                <w:sz w:val="20"/>
                <w:szCs w:val="20"/>
              </w:rPr>
              <w:t>15.03.02</w:t>
            </w:r>
            <w:r w:rsidRPr="0045592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55926">
              <w:rPr>
                <w:b/>
                <w:sz w:val="20"/>
                <w:szCs w:val="20"/>
              </w:rPr>
              <w:t>Технологические машины и оборудование</w:t>
            </w:r>
            <w:r w:rsidRPr="00455926">
              <w:rPr>
                <w:sz w:val="20"/>
                <w:szCs w:val="20"/>
              </w:rPr>
              <w:t xml:space="preserve"> (</w:t>
            </w:r>
            <w:r w:rsidRPr="00455926">
              <w:rPr>
                <w:i/>
                <w:sz w:val="20"/>
                <w:szCs w:val="20"/>
              </w:rPr>
              <w:t>Машины и аппараты пищевых производств)</w:t>
            </w:r>
            <w:r w:rsidR="003A1413" w:rsidRPr="003A1413">
              <w:rPr>
                <w:sz w:val="16"/>
                <w:szCs w:val="16"/>
              </w:rPr>
              <w:t xml:space="preserve"> </w:t>
            </w:r>
            <w:r w:rsidR="003A1413" w:rsidRPr="003A1413">
              <w:rPr>
                <w:i/>
                <w:sz w:val="20"/>
                <w:szCs w:val="20"/>
              </w:rPr>
              <w:sym w:font="Symbol" w:char="002A"/>
            </w:r>
            <w:r w:rsidR="003A1413" w:rsidRPr="003A1413">
              <w:rPr>
                <w:i/>
                <w:sz w:val="20"/>
                <w:szCs w:val="20"/>
              </w:rPr>
              <w:sym w:font="Symbol" w:char="002A"/>
            </w:r>
          </w:p>
        </w:tc>
        <w:tc>
          <w:tcPr>
            <w:tcW w:w="2160" w:type="dxa"/>
            <w:vMerge w:val="restart"/>
            <w:vAlign w:val="center"/>
          </w:tcPr>
          <w:p w:rsidR="00CB3680" w:rsidRPr="00455926" w:rsidRDefault="00CB3680" w:rsidP="007772A2">
            <w:pPr>
              <w:pStyle w:val="a5"/>
              <w:rPr>
                <w:b w:val="0"/>
                <w:color w:val="auto"/>
                <w:sz w:val="20"/>
                <w:szCs w:val="20"/>
              </w:rPr>
            </w:pPr>
            <w:r w:rsidRPr="00455926">
              <w:rPr>
                <w:b w:val="0"/>
                <w:color w:val="auto"/>
                <w:sz w:val="20"/>
                <w:szCs w:val="20"/>
              </w:rPr>
              <w:t>Математика</w:t>
            </w:r>
          </w:p>
          <w:p w:rsidR="00CB3680" w:rsidRPr="00455926" w:rsidRDefault="00CB3680" w:rsidP="007772A2">
            <w:pPr>
              <w:pStyle w:val="a5"/>
              <w:rPr>
                <w:b w:val="0"/>
                <w:color w:val="auto"/>
                <w:sz w:val="20"/>
                <w:szCs w:val="20"/>
              </w:rPr>
            </w:pPr>
            <w:r w:rsidRPr="00455926">
              <w:rPr>
                <w:b w:val="0"/>
                <w:color w:val="auto"/>
                <w:sz w:val="20"/>
                <w:szCs w:val="20"/>
              </w:rPr>
              <w:t>Русский язык</w:t>
            </w:r>
          </w:p>
          <w:p w:rsidR="00CB3680" w:rsidRPr="00455926" w:rsidRDefault="00CB3680" w:rsidP="001869FE">
            <w:pPr>
              <w:jc w:val="center"/>
              <w:rPr>
                <w:sz w:val="20"/>
                <w:szCs w:val="20"/>
                <w:lang w:val="en-US"/>
              </w:rPr>
            </w:pPr>
            <w:r w:rsidRPr="00455926">
              <w:rPr>
                <w:sz w:val="20"/>
                <w:szCs w:val="20"/>
              </w:rPr>
              <w:t>Физика</w:t>
            </w:r>
          </w:p>
        </w:tc>
      </w:tr>
      <w:tr w:rsidR="00455926" w:rsidRPr="00455926">
        <w:trPr>
          <w:trHeight w:val="170"/>
        </w:trPr>
        <w:tc>
          <w:tcPr>
            <w:tcW w:w="1800" w:type="dxa"/>
            <w:vMerge/>
          </w:tcPr>
          <w:p w:rsidR="00CB3680" w:rsidRPr="00455926" w:rsidRDefault="00CB3680" w:rsidP="000678FF">
            <w:pPr>
              <w:rPr>
                <w:i/>
                <w:sz w:val="20"/>
                <w:szCs w:val="20"/>
              </w:rPr>
            </w:pPr>
          </w:p>
        </w:tc>
        <w:tc>
          <w:tcPr>
            <w:tcW w:w="7025" w:type="dxa"/>
          </w:tcPr>
          <w:p w:rsidR="00CB3680" w:rsidRPr="00455926" w:rsidRDefault="00CB3680" w:rsidP="00216C80">
            <w:pPr>
              <w:rPr>
                <w:b/>
                <w:spacing w:val="-4"/>
                <w:sz w:val="20"/>
                <w:szCs w:val="20"/>
              </w:rPr>
            </w:pPr>
            <w:r w:rsidRPr="00455926">
              <w:rPr>
                <w:b/>
                <w:spacing w:val="-4"/>
                <w:sz w:val="20"/>
                <w:szCs w:val="20"/>
              </w:rPr>
              <w:t xml:space="preserve">27.03.01 Стандартизация и метрология </w:t>
            </w:r>
            <w:r w:rsidRPr="00455926">
              <w:rPr>
                <w:i/>
                <w:spacing w:val="-4"/>
                <w:sz w:val="20"/>
                <w:szCs w:val="20"/>
              </w:rPr>
              <w:t xml:space="preserve">(Стандартизация </w:t>
            </w:r>
            <w:r w:rsidR="00216C80" w:rsidRPr="00455926">
              <w:rPr>
                <w:i/>
                <w:spacing w:val="-4"/>
                <w:sz w:val="20"/>
                <w:szCs w:val="20"/>
              </w:rPr>
              <w:t>и подтверждение соответствия в пищевой отрасли</w:t>
            </w:r>
            <w:r w:rsidRPr="00455926">
              <w:rPr>
                <w:i/>
                <w:spacing w:val="-4"/>
                <w:sz w:val="20"/>
                <w:szCs w:val="20"/>
              </w:rPr>
              <w:t>)</w:t>
            </w:r>
            <w:r w:rsidRPr="00455926">
              <w:rPr>
                <w:b/>
                <w:spacing w:val="-4"/>
                <w:sz w:val="20"/>
                <w:szCs w:val="20"/>
              </w:rPr>
              <w:t xml:space="preserve"> </w:t>
            </w:r>
            <w:r w:rsidR="00F75386" w:rsidRPr="00455926">
              <w:rPr>
                <w:sz w:val="16"/>
                <w:szCs w:val="16"/>
              </w:rPr>
              <w:sym w:font="Symbol" w:char="002A"/>
            </w:r>
          </w:p>
        </w:tc>
        <w:tc>
          <w:tcPr>
            <w:tcW w:w="2160" w:type="dxa"/>
            <w:vMerge/>
            <w:vAlign w:val="center"/>
          </w:tcPr>
          <w:p w:rsidR="00CB3680" w:rsidRPr="00455926" w:rsidRDefault="00CB3680" w:rsidP="007772A2">
            <w:pPr>
              <w:pStyle w:val="a5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455926" w:rsidRPr="00455926">
        <w:trPr>
          <w:trHeight w:val="375"/>
        </w:trPr>
        <w:tc>
          <w:tcPr>
            <w:tcW w:w="1800" w:type="dxa"/>
            <w:vMerge/>
            <w:vAlign w:val="center"/>
          </w:tcPr>
          <w:p w:rsidR="00CB3680" w:rsidRPr="00455926" w:rsidRDefault="00CB3680" w:rsidP="00186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CB3680" w:rsidRPr="00455926" w:rsidRDefault="00CB3680" w:rsidP="00571D94">
            <w:pPr>
              <w:rPr>
                <w:sz w:val="20"/>
                <w:szCs w:val="20"/>
              </w:rPr>
            </w:pPr>
            <w:r w:rsidRPr="00455926">
              <w:rPr>
                <w:b/>
                <w:spacing w:val="-4"/>
                <w:sz w:val="20"/>
                <w:szCs w:val="20"/>
              </w:rPr>
              <w:t>19.03.03</w:t>
            </w:r>
            <w:r w:rsidRPr="0045592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55926">
              <w:rPr>
                <w:b/>
                <w:sz w:val="20"/>
                <w:szCs w:val="20"/>
              </w:rPr>
              <w:t xml:space="preserve">Продукты питания животного происхождения </w:t>
            </w:r>
            <w:r w:rsidRPr="00455926">
              <w:rPr>
                <w:sz w:val="20"/>
                <w:szCs w:val="20"/>
              </w:rPr>
              <w:t>(</w:t>
            </w:r>
            <w:r w:rsidRPr="00455926">
              <w:rPr>
                <w:i/>
                <w:sz w:val="20"/>
                <w:szCs w:val="20"/>
              </w:rPr>
              <w:t>Технология молока и молочных продуктов)</w:t>
            </w:r>
            <w:r w:rsidR="003A1413" w:rsidRPr="003A14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CB3680" w:rsidRPr="00455926" w:rsidRDefault="00CB3680" w:rsidP="00571D94">
            <w:pPr>
              <w:pStyle w:val="a5"/>
              <w:rPr>
                <w:b w:val="0"/>
                <w:color w:val="auto"/>
                <w:sz w:val="20"/>
                <w:szCs w:val="20"/>
              </w:rPr>
            </w:pPr>
            <w:r w:rsidRPr="00455926">
              <w:rPr>
                <w:b w:val="0"/>
                <w:color w:val="auto"/>
                <w:sz w:val="20"/>
                <w:szCs w:val="20"/>
              </w:rPr>
              <w:t>Математика</w:t>
            </w:r>
          </w:p>
          <w:p w:rsidR="00CB3680" w:rsidRPr="00455926" w:rsidRDefault="00CB3680" w:rsidP="00571D94">
            <w:pPr>
              <w:pStyle w:val="a5"/>
              <w:rPr>
                <w:b w:val="0"/>
                <w:color w:val="auto"/>
                <w:sz w:val="20"/>
                <w:szCs w:val="20"/>
              </w:rPr>
            </w:pPr>
            <w:r w:rsidRPr="00455926">
              <w:rPr>
                <w:b w:val="0"/>
                <w:color w:val="auto"/>
                <w:sz w:val="20"/>
                <w:szCs w:val="20"/>
              </w:rPr>
              <w:t>Русский язык</w:t>
            </w:r>
          </w:p>
          <w:p w:rsidR="00CB3680" w:rsidRPr="00455926" w:rsidRDefault="00CB3680" w:rsidP="001869FE">
            <w:pPr>
              <w:jc w:val="center"/>
              <w:rPr>
                <w:sz w:val="20"/>
                <w:szCs w:val="20"/>
              </w:rPr>
            </w:pPr>
            <w:r w:rsidRPr="00455926">
              <w:rPr>
                <w:sz w:val="20"/>
                <w:szCs w:val="20"/>
              </w:rPr>
              <w:t>Биология</w:t>
            </w:r>
          </w:p>
        </w:tc>
      </w:tr>
      <w:tr w:rsidR="00455926" w:rsidRPr="00455926">
        <w:trPr>
          <w:trHeight w:val="161"/>
        </w:trPr>
        <w:tc>
          <w:tcPr>
            <w:tcW w:w="1800" w:type="dxa"/>
          </w:tcPr>
          <w:p w:rsidR="00571D94" w:rsidRPr="00455926" w:rsidRDefault="00571D94" w:rsidP="000678FF">
            <w:pPr>
              <w:rPr>
                <w:i/>
                <w:sz w:val="20"/>
                <w:szCs w:val="20"/>
              </w:rPr>
            </w:pPr>
          </w:p>
          <w:p w:rsidR="00571D94" w:rsidRPr="00455926" w:rsidRDefault="00571D94" w:rsidP="000678FF">
            <w:pPr>
              <w:rPr>
                <w:sz w:val="20"/>
                <w:szCs w:val="20"/>
              </w:rPr>
            </w:pPr>
            <w:r w:rsidRPr="00455926">
              <w:rPr>
                <w:sz w:val="20"/>
                <w:szCs w:val="20"/>
              </w:rPr>
              <w:t>Инженерный</w:t>
            </w:r>
          </w:p>
        </w:tc>
        <w:tc>
          <w:tcPr>
            <w:tcW w:w="7025" w:type="dxa"/>
          </w:tcPr>
          <w:p w:rsidR="00571D94" w:rsidRPr="00455926" w:rsidRDefault="00B10A22" w:rsidP="003F2E67">
            <w:pPr>
              <w:rPr>
                <w:sz w:val="20"/>
                <w:szCs w:val="20"/>
              </w:rPr>
            </w:pPr>
            <w:r w:rsidRPr="00455926">
              <w:rPr>
                <w:b/>
                <w:sz w:val="20"/>
                <w:szCs w:val="20"/>
              </w:rPr>
              <w:t>35.03.06</w:t>
            </w:r>
            <w:r w:rsidRPr="00455926">
              <w:rPr>
                <w:b/>
                <w:sz w:val="28"/>
                <w:szCs w:val="28"/>
              </w:rPr>
              <w:t xml:space="preserve"> </w:t>
            </w:r>
            <w:r w:rsidR="00571D94" w:rsidRPr="00455926">
              <w:rPr>
                <w:b/>
                <w:sz w:val="20"/>
                <w:szCs w:val="20"/>
              </w:rPr>
              <w:t xml:space="preserve">Агроинженерия </w:t>
            </w:r>
            <w:r w:rsidR="00571D94" w:rsidRPr="00455926">
              <w:rPr>
                <w:i/>
                <w:sz w:val="20"/>
                <w:szCs w:val="20"/>
              </w:rPr>
              <w:t>(Технические системы в агроби</w:t>
            </w:r>
            <w:r w:rsidR="001D4610" w:rsidRPr="00455926">
              <w:rPr>
                <w:i/>
                <w:sz w:val="20"/>
                <w:szCs w:val="20"/>
              </w:rPr>
              <w:t>знесе</w:t>
            </w:r>
            <w:r w:rsidR="002C2A6E">
              <w:rPr>
                <w:i/>
                <w:sz w:val="20"/>
                <w:szCs w:val="20"/>
              </w:rPr>
              <w:t>, Технический сервис в АПК, Электрооборудование и электротехнологии</w:t>
            </w:r>
            <w:bookmarkStart w:id="0" w:name="_GoBack"/>
            <w:bookmarkEnd w:id="0"/>
            <w:r w:rsidR="00571D94" w:rsidRPr="00455926">
              <w:rPr>
                <w:i/>
                <w:sz w:val="20"/>
                <w:szCs w:val="20"/>
              </w:rPr>
              <w:t>)</w:t>
            </w:r>
            <w:r w:rsidR="003A1413" w:rsidRPr="003A1413">
              <w:rPr>
                <w:sz w:val="16"/>
                <w:szCs w:val="16"/>
              </w:rPr>
              <w:t xml:space="preserve"> </w:t>
            </w:r>
            <w:r w:rsidR="003A1413" w:rsidRPr="003A1413">
              <w:rPr>
                <w:i/>
                <w:sz w:val="20"/>
                <w:szCs w:val="20"/>
              </w:rPr>
              <w:sym w:font="Symbol" w:char="002A"/>
            </w:r>
            <w:r w:rsidR="003A1413" w:rsidRPr="003A1413">
              <w:rPr>
                <w:i/>
                <w:sz w:val="20"/>
                <w:szCs w:val="20"/>
              </w:rPr>
              <w:sym w:font="Symbol" w:char="002A"/>
            </w:r>
          </w:p>
        </w:tc>
        <w:tc>
          <w:tcPr>
            <w:tcW w:w="2160" w:type="dxa"/>
            <w:vAlign w:val="center"/>
          </w:tcPr>
          <w:p w:rsidR="00571D94" w:rsidRPr="00455926" w:rsidRDefault="00571D94" w:rsidP="00571D94">
            <w:pPr>
              <w:pStyle w:val="a5"/>
              <w:rPr>
                <w:b w:val="0"/>
                <w:color w:val="auto"/>
                <w:sz w:val="20"/>
                <w:szCs w:val="20"/>
              </w:rPr>
            </w:pPr>
            <w:r w:rsidRPr="00455926">
              <w:rPr>
                <w:b w:val="0"/>
                <w:color w:val="auto"/>
                <w:sz w:val="20"/>
                <w:szCs w:val="20"/>
              </w:rPr>
              <w:t>Математика</w:t>
            </w:r>
          </w:p>
          <w:p w:rsidR="00571D94" w:rsidRPr="00455926" w:rsidRDefault="00571D94" w:rsidP="00571D94">
            <w:pPr>
              <w:pStyle w:val="a5"/>
              <w:rPr>
                <w:b w:val="0"/>
                <w:color w:val="auto"/>
                <w:sz w:val="20"/>
                <w:szCs w:val="20"/>
              </w:rPr>
            </w:pPr>
            <w:r w:rsidRPr="00455926">
              <w:rPr>
                <w:b w:val="0"/>
                <w:color w:val="auto"/>
                <w:sz w:val="20"/>
                <w:szCs w:val="20"/>
              </w:rPr>
              <w:t>Русский язык</w:t>
            </w:r>
          </w:p>
          <w:p w:rsidR="00571D94" w:rsidRPr="00455926" w:rsidRDefault="00571D94" w:rsidP="001869FE">
            <w:pPr>
              <w:jc w:val="center"/>
              <w:rPr>
                <w:sz w:val="20"/>
                <w:szCs w:val="20"/>
              </w:rPr>
            </w:pPr>
            <w:r w:rsidRPr="00455926">
              <w:rPr>
                <w:sz w:val="20"/>
                <w:szCs w:val="20"/>
              </w:rPr>
              <w:t>Физика</w:t>
            </w:r>
          </w:p>
        </w:tc>
      </w:tr>
      <w:tr w:rsidR="00455926" w:rsidRPr="00455926">
        <w:trPr>
          <w:trHeight w:val="161"/>
        </w:trPr>
        <w:tc>
          <w:tcPr>
            <w:tcW w:w="1800" w:type="dxa"/>
            <w:vMerge w:val="restart"/>
          </w:tcPr>
          <w:p w:rsidR="002F5AAA" w:rsidRPr="00455926" w:rsidRDefault="002F5AAA" w:rsidP="000678FF">
            <w:pPr>
              <w:rPr>
                <w:i/>
                <w:sz w:val="20"/>
                <w:szCs w:val="20"/>
              </w:rPr>
            </w:pPr>
          </w:p>
          <w:p w:rsidR="002F5AAA" w:rsidRPr="00455926" w:rsidRDefault="002F5AAA" w:rsidP="000678FF">
            <w:pPr>
              <w:rPr>
                <w:i/>
                <w:sz w:val="20"/>
                <w:szCs w:val="20"/>
              </w:rPr>
            </w:pPr>
          </w:p>
          <w:p w:rsidR="002F5AAA" w:rsidRPr="00455926" w:rsidRDefault="002F5AAA" w:rsidP="000678FF">
            <w:pPr>
              <w:rPr>
                <w:i/>
                <w:sz w:val="20"/>
                <w:szCs w:val="20"/>
              </w:rPr>
            </w:pPr>
          </w:p>
          <w:p w:rsidR="002F5AAA" w:rsidRPr="00455926" w:rsidRDefault="002F5AAA" w:rsidP="000678FF">
            <w:pPr>
              <w:rPr>
                <w:i/>
                <w:sz w:val="20"/>
                <w:szCs w:val="20"/>
              </w:rPr>
            </w:pPr>
          </w:p>
          <w:p w:rsidR="002F5AAA" w:rsidRPr="00455926" w:rsidRDefault="002F5AAA" w:rsidP="000678FF">
            <w:pPr>
              <w:rPr>
                <w:sz w:val="20"/>
                <w:szCs w:val="20"/>
              </w:rPr>
            </w:pPr>
            <w:r w:rsidRPr="00455926">
              <w:rPr>
                <w:sz w:val="20"/>
                <w:szCs w:val="20"/>
              </w:rPr>
              <w:t>Агрономии и лесного хозяйства</w:t>
            </w:r>
          </w:p>
        </w:tc>
        <w:tc>
          <w:tcPr>
            <w:tcW w:w="7025" w:type="dxa"/>
          </w:tcPr>
          <w:p w:rsidR="002F5AAA" w:rsidRPr="00455926" w:rsidRDefault="00541DDC" w:rsidP="000678FF">
            <w:pPr>
              <w:rPr>
                <w:sz w:val="20"/>
                <w:szCs w:val="20"/>
              </w:rPr>
            </w:pPr>
            <w:r w:rsidRPr="00455926">
              <w:rPr>
                <w:b/>
                <w:sz w:val="20"/>
                <w:szCs w:val="20"/>
              </w:rPr>
              <w:t>3</w:t>
            </w:r>
            <w:r w:rsidR="00B10A22" w:rsidRPr="00455926">
              <w:rPr>
                <w:b/>
                <w:sz w:val="20"/>
                <w:szCs w:val="20"/>
              </w:rPr>
              <w:t>5.03.02</w:t>
            </w:r>
            <w:r w:rsidR="00B10A22" w:rsidRPr="00455926">
              <w:rPr>
                <w:b/>
                <w:sz w:val="28"/>
                <w:szCs w:val="28"/>
              </w:rPr>
              <w:t xml:space="preserve"> </w:t>
            </w:r>
            <w:r w:rsidR="002F5AAA" w:rsidRPr="00455926">
              <w:rPr>
                <w:b/>
                <w:bCs/>
                <w:sz w:val="20"/>
                <w:szCs w:val="20"/>
              </w:rPr>
              <w:t>Технология лесозаготовительных и деревоперерабатывающих производств</w:t>
            </w:r>
            <w:r w:rsidR="002F5AAA" w:rsidRPr="00455926">
              <w:rPr>
                <w:bCs/>
                <w:sz w:val="20"/>
                <w:szCs w:val="20"/>
              </w:rPr>
              <w:t xml:space="preserve"> (</w:t>
            </w:r>
            <w:r w:rsidR="002F5AAA" w:rsidRPr="00455926">
              <w:rPr>
                <w:i/>
                <w:sz w:val="20"/>
                <w:szCs w:val="20"/>
              </w:rPr>
              <w:t>Лесоинженерное дело)</w:t>
            </w:r>
          </w:p>
        </w:tc>
        <w:tc>
          <w:tcPr>
            <w:tcW w:w="2160" w:type="dxa"/>
            <w:vMerge w:val="restart"/>
          </w:tcPr>
          <w:p w:rsidR="002F5AAA" w:rsidRPr="00455926" w:rsidRDefault="002F5AAA" w:rsidP="001869FE">
            <w:pPr>
              <w:jc w:val="center"/>
              <w:rPr>
                <w:sz w:val="20"/>
                <w:szCs w:val="20"/>
              </w:rPr>
            </w:pPr>
            <w:r w:rsidRPr="00455926">
              <w:rPr>
                <w:sz w:val="20"/>
                <w:szCs w:val="20"/>
              </w:rPr>
              <w:t>Математика</w:t>
            </w:r>
          </w:p>
          <w:p w:rsidR="002F5AAA" w:rsidRPr="00455926" w:rsidRDefault="002F5AAA" w:rsidP="001869FE">
            <w:pPr>
              <w:jc w:val="center"/>
              <w:rPr>
                <w:sz w:val="20"/>
                <w:szCs w:val="20"/>
              </w:rPr>
            </w:pPr>
            <w:r w:rsidRPr="00455926">
              <w:rPr>
                <w:sz w:val="20"/>
                <w:szCs w:val="20"/>
              </w:rPr>
              <w:t>Русский язык</w:t>
            </w:r>
          </w:p>
          <w:p w:rsidR="002F5AAA" w:rsidRPr="00455926" w:rsidRDefault="002F5AAA" w:rsidP="001869FE">
            <w:pPr>
              <w:jc w:val="center"/>
              <w:rPr>
                <w:sz w:val="20"/>
                <w:szCs w:val="20"/>
              </w:rPr>
            </w:pPr>
            <w:r w:rsidRPr="00455926">
              <w:rPr>
                <w:sz w:val="20"/>
                <w:szCs w:val="20"/>
              </w:rPr>
              <w:t>Биология</w:t>
            </w:r>
          </w:p>
        </w:tc>
      </w:tr>
      <w:tr w:rsidR="00455926" w:rsidRPr="00455926">
        <w:trPr>
          <w:trHeight w:val="234"/>
        </w:trPr>
        <w:tc>
          <w:tcPr>
            <w:tcW w:w="1800" w:type="dxa"/>
            <w:vMerge/>
            <w:vAlign w:val="center"/>
          </w:tcPr>
          <w:p w:rsidR="002F5AAA" w:rsidRPr="00455926" w:rsidRDefault="002F5AAA" w:rsidP="000678FF">
            <w:p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2F5AAA" w:rsidRPr="00455926" w:rsidRDefault="00B10A22" w:rsidP="000678FF">
            <w:pPr>
              <w:rPr>
                <w:sz w:val="20"/>
                <w:szCs w:val="20"/>
              </w:rPr>
            </w:pPr>
            <w:r w:rsidRPr="00455926">
              <w:rPr>
                <w:b/>
                <w:sz w:val="20"/>
                <w:szCs w:val="20"/>
              </w:rPr>
              <w:t>35.03.01</w:t>
            </w:r>
            <w:r w:rsidRPr="00455926">
              <w:rPr>
                <w:b/>
                <w:sz w:val="28"/>
                <w:szCs w:val="28"/>
              </w:rPr>
              <w:t xml:space="preserve"> </w:t>
            </w:r>
            <w:r w:rsidR="002F5AAA" w:rsidRPr="00455926">
              <w:rPr>
                <w:b/>
                <w:sz w:val="20"/>
                <w:szCs w:val="20"/>
              </w:rPr>
              <w:t>Лесное дело</w:t>
            </w:r>
            <w:r w:rsidR="002F5AAA" w:rsidRPr="00455926">
              <w:rPr>
                <w:i/>
                <w:sz w:val="20"/>
                <w:szCs w:val="20"/>
              </w:rPr>
              <w:t xml:space="preserve"> (Лесное дело)</w:t>
            </w:r>
          </w:p>
        </w:tc>
        <w:tc>
          <w:tcPr>
            <w:tcW w:w="2160" w:type="dxa"/>
            <w:vMerge/>
          </w:tcPr>
          <w:p w:rsidR="002F5AAA" w:rsidRPr="00455926" w:rsidRDefault="002F5AAA" w:rsidP="001869FE">
            <w:pPr>
              <w:jc w:val="center"/>
              <w:rPr>
                <w:sz w:val="20"/>
                <w:szCs w:val="20"/>
              </w:rPr>
            </w:pPr>
          </w:p>
        </w:tc>
      </w:tr>
      <w:tr w:rsidR="00455926" w:rsidRPr="00455926">
        <w:trPr>
          <w:trHeight w:val="262"/>
        </w:trPr>
        <w:tc>
          <w:tcPr>
            <w:tcW w:w="1800" w:type="dxa"/>
            <w:vMerge/>
            <w:vAlign w:val="center"/>
          </w:tcPr>
          <w:p w:rsidR="00571D94" w:rsidRPr="00455926" w:rsidRDefault="00571D94" w:rsidP="00186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571D94" w:rsidRPr="00455926" w:rsidRDefault="00B10A22" w:rsidP="00216C80">
            <w:pPr>
              <w:rPr>
                <w:b/>
                <w:sz w:val="20"/>
                <w:szCs w:val="20"/>
              </w:rPr>
            </w:pPr>
            <w:r w:rsidRPr="00455926">
              <w:rPr>
                <w:b/>
                <w:sz w:val="20"/>
                <w:szCs w:val="20"/>
              </w:rPr>
              <w:t>35.03.04</w:t>
            </w:r>
            <w:r w:rsidRPr="00455926">
              <w:rPr>
                <w:b/>
                <w:sz w:val="28"/>
                <w:szCs w:val="28"/>
              </w:rPr>
              <w:t xml:space="preserve"> </w:t>
            </w:r>
            <w:r w:rsidR="00571D94" w:rsidRPr="00455926">
              <w:rPr>
                <w:b/>
                <w:sz w:val="20"/>
                <w:szCs w:val="20"/>
              </w:rPr>
              <w:t>Агрономия</w:t>
            </w:r>
            <w:r w:rsidR="00571D94" w:rsidRPr="00455926">
              <w:rPr>
                <w:i/>
                <w:sz w:val="20"/>
                <w:szCs w:val="20"/>
              </w:rPr>
              <w:t xml:space="preserve"> (</w:t>
            </w:r>
            <w:r w:rsidR="00216C80" w:rsidRPr="00455926">
              <w:rPr>
                <w:i/>
                <w:sz w:val="20"/>
                <w:szCs w:val="20"/>
              </w:rPr>
              <w:t>Технология  производства продукции растениеводства</w:t>
            </w:r>
            <w:r w:rsidR="00571D94" w:rsidRPr="0045592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160" w:type="dxa"/>
            <w:vMerge w:val="restart"/>
          </w:tcPr>
          <w:p w:rsidR="00571D94" w:rsidRPr="00455926" w:rsidRDefault="00571D94" w:rsidP="001869FE">
            <w:pPr>
              <w:jc w:val="center"/>
              <w:rPr>
                <w:sz w:val="20"/>
                <w:szCs w:val="20"/>
              </w:rPr>
            </w:pPr>
            <w:r w:rsidRPr="00455926">
              <w:rPr>
                <w:sz w:val="20"/>
                <w:szCs w:val="20"/>
              </w:rPr>
              <w:t>Биология</w:t>
            </w:r>
          </w:p>
          <w:p w:rsidR="00571D94" w:rsidRPr="00455926" w:rsidRDefault="00571D94" w:rsidP="001869FE">
            <w:pPr>
              <w:jc w:val="center"/>
              <w:rPr>
                <w:sz w:val="20"/>
                <w:szCs w:val="20"/>
              </w:rPr>
            </w:pPr>
            <w:r w:rsidRPr="00455926">
              <w:rPr>
                <w:sz w:val="20"/>
                <w:szCs w:val="20"/>
              </w:rPr>
              <w:t>Русский язык</w:t>
            </w:r>
          </w:p>
          <w:p w:rsidR="00571D94" w:rsidRPr="00455926" w:rsidRDefault="00571D94" w:rsidP="001869FE">
            <w:pPr>
              <w:jc w:val="center"/>
              <w:rPr>
                <w:sz w:val="20"/>
                <w:szCs w:val="20"/>
              </w:rPr>
            </w:pPr>
            <w:r w:rsidRPr="00455926">
              <w:rPr>
                <w:sz w:val="20"/>
                <w:szCs w:val="20"/>
              </w:rPr>
              <w:t>Математика</w:t>
            </w:r>
          </w:p>
        </w:tc>
      </w:tr>
      <w:tr w:rsidR="00455926" w:rsidRPr="00455926">
        <w:trPr>
          <w:trHeight w:val="262"/>
        </w:trPr>
        <w:tc>
          <w:tcPr>
            <w:tcW w:w="1800" w:type="dxa"/>
            <w:vMerge/>
            <w:vAlign w:val="center"/>
          </w:tcPr>
          <w:p w:rsidR="00571D94" w:rsidRPr="00455926" w:rsidRDefault="00571D94" w:rsidP="00186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571D94" w:rsidRPr="00455926" w:rsidRDefault="00B10A22" w:rsidP="00666712">
            <w:pPr>
              <w:rPr>
                <w:b/>
                <w:sz w:val="20"/>
                <w:szCs w:val="20"/>
              </w:rPr>
            </w:pPr>
            <w:r w:rsidRPr="00455926">
              <w:rPr>
                <w:b/>
                <w:sz w:val="20"/>
                <w:szCs w:val="20"/>
              </w:rPr>
              <w:t>35.03.05</w:t>
            </w:r>
            <w:r w:rsidRPr="00455926">
              <w:rPr>
                <w:b/>
                <w:sz w:val="28"/>
                <w:szCs w:val="28"/>
              </w:rPr>
              <w:t xml:space="preserve"> </w:t>
            </w:r>
            <w:r w:rsidR="00571D94" w:rsidRPr="00455926">
              <w:rPr>
                <w:b/>
                <w:sz w:val="20"/>
                <w:szCs w:val="20"/>
              </w:rPr>
              <w:t xml:space="preserve">Садоводство </w:t>
            </w:r>
            <w:r w:rsidR="00571D94" w:rsidRPr="00455926">
              <w:rPr>
                <w:i/>
                <w:sz w:val="20"/>
                <w:szCs w:val="20"/>
              </w:rPr>
              <w:t>(Декоративное садоводство</w:t>
            </w:r>
            <w:r w:rsidR="00666712">
              <w:rPr>
                <w:i/>
                <w:sz w:val="20"/>
                <w:szCs w:val="20"/>
              </w:rPr>
              <w:t>, газоноведение и флористика</w:t>
            </w:r>
            <w:r w:rsidR="00571D94" w:rsidRPr="00455926">
              <w:rPr>
                <w:i/>
                <w:sz w:val="20"/>
                <w:szCs w:val="20"/>
              </w:rPr>
              <w:t>)</w:t>
            </w:r>
            <w:r w:rsidR="00397382" w:rsidRPr="004559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vMerge/>
          </w:tcPr>
          <w:p w:rsidR="00571D94" w:rsidRPr="00455926" w:rsidRDefault="00571D94" w:rsidP="007772A2">
            <w:pPr>
              <w:pStyle w:val="aa"/>
              <w:rPr>
                <w:rFonts w:ascii="Times New Roman" w:hAnsi="Times New Roman"/>
                <w:lang w:val="ru-RU"/>
              </w:rPr>
            </w:pPr>
          </w:p>
        </w:tc>
      </w:tr>
      <w:tr w:rsidR="003A1413" w:rsidRPr="00455926" w:rsidTr="00455926">
        <w:trPr>
          <w:trHeight w:val="331"/>
        </w:trPr>
        <w:tc>
          <w:tcPr>
            <w:tcW w:w="1800" w:type="dxa"/>
            <w:vMerge w:val="restart"/>
          </w:tcPr>
          <w:p w:rsidR="003A1413" w:rsidRPr="00455926" w:rsidRDefault="003A1413" w:rsidP="000678FF">
            <w:pPr>
              <w:rPr>
                <w:i/>
                <w:sz w:val="20"/>
                <w:szCs w:val="20"/>
              </w:rPr>
            </w:pPr>
          </w:p>
          <w:p w:rsidR="003A1413" w:rsidRPr="00455926" w:rsidRDefault="003A1413" w:rsidP="000678FF">
            <w:pPr>
              <w:rPr>
                <w:i/>
                <w:sz w:val="20"/>
                <w:szCs w:val="20"/>
              </w:rPr>
            </w:pPr>
          </w:p>
          <w:p w:rsidR="003A1413" w:rsidRPr="00455926" w:rsidRDefault="003A1413" w:rsidP="000678FF">
            <w:pPr>
              <w:rPr>
                <w:sz w:val="20"/>
                <w:szCs w:val="20"/>
              </w:rPr>
            </w:pPr>
            <w:r w:rsidRPr="00455926">
              <w:rPr>
                <w:sz w:val="20"/>
                <w:szCs w:val="20"/>
              </w:rPr>
              <w:t>Ветеринарной медицины и биотехнологий</w:t>
            </w:r>
          </w:p>
        </w:tc>
        <w:tc>
          <w:tcPr>
            <w:tcW w:w="7025" w:type="dxa"/>
          </w:tcPr>
          <w:p w:rsidR="003A1413" w:rsidRPr="00455926" w:rsidRDefault="003A1413" w:rsidP="00455926">
            <w:pPr>
              <w:rPr>
                <w:sz w:val="20"/>
                <w:szCs w:val="20"/>
              </w:rPr>
            </w:pPr>
            <w:r w:rsidRPr="00455926">
              <w:rPr>
                <w:b/>
                <w:bCs/>
                <w:spacing w:val="-8"/>
                <w:sz w:val="20"/>
                <w:szCs w:val="20"/>
              </w:rPr>
              <w:t>36.05.01</w:t>
            </w:r>
            <w:r w:rsidRPr="00455926"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455926">
              <w:rPr>
                <w:b/>
                <w:sz w:val="20"/>
                <w:szCs w:val="20"/>
              </w:rPr>
              <w:t xml:space="preserve">Ветеринария </w:t>
            </w:r>
            <w:r w:rsidRPr="003A1413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2160" w:type="dxa"/>
            <w:vMerge w:val="restart"/>
          </w:tcPr>
          <w:p w:rsidR="003A1413" w:rsidRPr="00455926" w:rsidRDefault="003A1413" w:rsidP="001869FE">
            <w:pPr>
              <w:jc w:val="center"/>
              <w:rPr>
                <w:sz w:val="20"/>
                <w:szCs w:val="20"/>
              </w:rPr>
            </w:pPr>
          </w:p>
          <w:p w:rsidR="003A1413" w:rsidRPr="00455926" w:rsidRDefault="003A1413" w:rsidP="001869FE">
            <w:pPr>
              <w:jc w:val="center"/>
              <w:rPr>
                <w:sz w:val="20"/>
                <w:szCs w:val="20"/>
              </w:rPr>
            </w:pPr>
          </w:p>
          <w:p w:rsidR="003A1413" w:rsidRPr="00455926" w:rsidRDefault="003A1413" w:rsidP="001869FE">
            <w:pPr>
              <w:jc w:val="center"/>
              <w:rPr>
                <w:sz w:val="20"/>
                <w:szCs w:val="20"/>
              </w:rPr>
            </w:pPr>
            <w:r w:rsidRPr="00455926">
              <w:rPr>
                <w:sz w:val="20"/>
                <w:szCs w:val="20"/>
              </w:rPr>
              <w:t>Биология</w:t>
            </w:r>
          </w:p>
          <w:p w:rsidR="003A1413" w:rsidRPr="00455926" w:rsidRDefault="003A1413" w:rsidP="001869FE">
            <w:pPr>
              <w:jc w:val="center"/>
              <w:rPr>
                <w:sz w:val="20"/>
                <w:szCs w:val="20"/>
              </w:rPr>
            </w:pPr>
            <w:r w:rsidRPr="00455926">
              <w:rPr>
                <w:sz w:val="20"/>
                <w:szCs w:val="20"/>
              </w:rPr>
              <w:t>Русский язык</w:t>
            </w:r>
          </w:p>
          <w:p w:rsidR="003A1413" w:rsidRPr="00455926" w:rsidRDefault="003A1413" w:rsidP="001869FE">
            <w:pPr>
              <w:jc w:val="center"/>
              <w:rPr>
                <w:sz w:val="20"/>
                <w:szCs w:val="20"/>
              </w:rPr>
            </w:pPr>
            <w:r w:rsidRPr="00455926">
              <w:rPr>
                <w:sz w:val="20"/>
                <w:szCs w:val="20"/>
              </w:rPr>
              <w:t>Математика</w:t>
            </w:r>
          </w:p>
        </w:tc>
      </w:tr>
      <w:tr w:rsidR="003A1413" w:rsidRPr="00455926">
        <w:trPr>
          <w:trHeight w:val="90"/>
        </w:trPr>
        <w:tc>
          <w:tcPr>
            <w:tcW w:w="1800" w:type="dxa"/>
            <w:vMerge/>
          </w:tcPr>
          <w:p w:rsidR="003A1413" w:rsidRPr="00455926" w:rsidRDefault="003A1413" w:rsidP="000678FF">
            <w:pPr>
              <w:rPr>
                <w:i/>
                <w:sz w:val="20"/>
                <w:szCs w:val="20"/>
              </w:rPr>
            </w:pPr>
          </w:p>
        </w:tc>
        <w:tc>
          <w:tcPr>
            <w:tcW w:w="7025" w:type="dxa"/>
          </w:tcPr>
          <w:p w:rsidR="003A1413" w:rsidRPr="00455926" w:rsidRDefault="003A1413" w:rsidP="000678FF">
            <w:pPr>
              <w:rPr>
                <w:b/>
                <w:bCs/>
                <w:spacing w:val="-8"/>
                <w:sz w:val="20"/>
                <w:szCs w:val="20"/>
              </w:rPr>
            </w:pPr>
            <w:r w:rsidRPr="00455926">
              <w:rPr>
                <w:b/>
                <w:sz w:val="20"/>
                <w:szCs w:val="20"/>
              </w:rPr>
              <w:t xml:space="preserve">36.03.01 Ветеринарно-санитарная  экспертиза </w:t>
            </w:r>
            <w:r w:rsidRPr="00455926">
              <w:rPr>
                <w:i/>
                <w:sz w:val="20"/>
                <w:szCs w:val="20"/>
              </w:rPr>
              <w:t>(Ветеринарно-санитарная экспертиза)</w:t>
            </w:r>
            <w:r w:rsidRPr="00455926">
              <w:rPr>
                <w:sz w:val="16"/>
                <w:szCs w:val="16"/>
              </w:rPr>
              <w:t xml:space="preserve"> </w:t>
            </w:r>
            <w:r w:rsidRPr="00455926">
              <w:rPr>
                <w:sz w:val="16"/>
                <w:szCs w:val="16"/>
              </w:rPr>
              <w:sym w:font="Symbol" w:char="002A"/>
            </w:r>
          </w:p>
        </w:tc>
        <w:tc>
          <w:tcPr>
            <w:tcW w:w="2160" w:type="dxa"/>
            <w:vMerge/>
          </w:tcPr>
          <w:p w:rsidR="003A1413" w:rsidRPr="00455926" w:rsidRDefault="003A1413" w:rsidP="001869FE">
            <w:pPr>
              <w:jc w:val="center"/>
              <w:rPr>
                <w:sz w:val="20"/>
                <w:szCs w:val="20"/>
              </w:rPr>
            </w:pPr>
          </w:p>
        </w:tc>
      </w:tr>
      <w:tr w:rsidR="003A1413" w:rsidRPr="00455926">
        <w:trPr>
          <w:trHeight w:val="138"/>
        </w:trPr>
        <w:tc>
          <w:tcPr>
            <w:tcW w:w="1800" w:type="dxa"/>
            <w:vMerge/>
            <w:vAlign w:val="center"/>
          </w:tcPr>
          <w:p w:rsidR="003A1413" w:rsidRPr="00455926" w:rsidRDefault="003A1413" w:rsidP="00186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3A1413" w:rsidRPr="00455926" w:rsidRDefault="003A1413" w:rsidP="00C90420">
            <w:pPr>
              <w:rPr>
                <w:sz w:val="20"/>
                <w:szCs w:val="20"/>
              </w:rPr>
            </w:pPr>
            <w:r w:rsidRPr="00455926">
              <w:rPr>
                <w:b/>
                <w:bCs/>
                <w:spacing w:val="-7"/>
                <w:sz w:val="20"/>
                <w:szCs w:val="20"/>
              </w:rPr>
              <w:t>36.03.02</w:t>
            </w:r>
            <w:r w:rsidRPr="00455926"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455926">
              <w:rPr>
                <w:b/>
                <w:sz w:val="20"/>
                <w:szCs w:val="20"/>
              </w:rPr>
              <w:t>Зоотехния</w:t>
            </w:r>
            <w:r w:rsidRPr="00455926">
              <w:rPr>
                <w:i/>
                <w:sz w:val="20"/>
                <w:szCs w:val="20"/>
              </w:rPr>
              <w:t xml:space="preserve"> (Технология производства продукции животноводства)</w:t>
            </w:r>
          </w:p>
        </w:tc>
        <w:tc>
          <w:tcPr>
            <w:tcW w:w="2160" w:type="dxa"/>
            <w:vMerge/>
            <w:vAlign w:val="center"/>
          </w:tcPr>
          <w:p w:rsidR="003A1413" w:rsidRPr="00455926" w:rsidRDefault="003A1413" w:rsidP="001869FE">
            <w:pPr>
              <w:jc w:val="center"/>
              <w:rPr>
                <w:sz w:val="20"/>
                <w:szCs w:val="20"/>
              </w:rPr>
            </w:pPr>
          </w:p>
        </w:tc>
      </w:tr>
      <w:tr w:rsidR="003A1413" w:rsidRPr="00455926">
        <w:trPr>
          <w:trHeight w:val="313"/>
        </w:trPr>
        <w:tc>
          <w:tcPr>
            <w:tcW w:w="1800" w:type="dxa"/>
            <w:vMerge/>
            <w:vAlign w:val="center"/>
          </w:tcPr>
          <w:p w:rsidR="003A1413" w:rsidRPr="00455926" w:rsidRDefault="003A1413" w:rsidP="00186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3A1413" w:rsidRPr="00455926" w:rsidRDefault="003A1413" w:rsidP="00216C80">
            <w:pPr>
              <w:rPr>
                <w:b/>
                <w:sz w:val="20"/>
                <w:szCs w:val="20"/>
              </w:rPr>
            </w:pPr>
            <w:r w:rsidRPr="00455926">
              <w:rPr>
                <w:b/>
                <w:sz w:val="20"/>
                <w:szCs w:val="20"/>
              </w:rPr>
              <w:t>35.03.07</w:t>
            </w:r>
            <w:r w:rsidRPr="00455926">
              <w:rPr>
                <w:b/>
                <w:sz w:val="28"/>
                <w:szCs w:val="28"/>
              </w:rPr>
              <w:t xml:space="preserve"> </w:t>
            </w:r>
            <w:r w:rsidRPr="00455926">
              <w:rPr>
                <w:b/>
                <w:bCs/>
                <w:sz w:val="20"/>
                <w:szCs w:val="20"/>
              </w:rPr>
              <w:t xml:space="preserve">Технология производства и переработки сельскохозяйственной продукции  </w:t>
            </w:r>
            <w:r w:rsidRPr="00455926">
              <w:rPr>
                <w:bCs/>
                <w:sz w:val="20"/>
                <w:szCs w:val="20"/>
              </w:rPr>
              <w:t>(</w:t>
            </w:r>
            <w:r w:rsidRPr="00455926">
              <w:rPr>
                <w:bCs/>
                <w:i/>
                <w:sz w:val="20"/>
                <w:szCs w:val="20"/>
              </w:rPr>
              <w:t>Технология производства, хранения и переработки продукции животноводства)</w:t>
            </w:r>
            <w:r w:rsidRPr="00455926">
              <w:rPr>
                <w:sz w:val="16"/>
                <w:szCs w:val="16"/>
              </w:rPr>
              <w:t xml:space="preserve"> </w:t>
            </w:r>
            <w:r w:rsidRPr="00455926">
              <w:rPr>
                <w:sz w:val="16"/>
                <w:szCs w:val="16"/>
              </w:rPr>
              <w:sym w:font="Symbol" w:char="002A"/>
            </w:r>
          </w:p>
        </w:tc>
        <w:tc>
          <w:tcPr>
            <w:tcW w:w="2160" w:type="dxa"/>
            <w:vMerge/>
            <w:vAlign w:val="center"/>
          </w:tcPr>
          <w:p w:rsidR="003A1413" w:rsidRPr="00455926" w:rsidRDefault="003A1413" w:rsidP="001869FE">
            <w:pPr>
              <w:jc w:val="center"/>
              <w:rPr>
                <w:sz w:val="20"/>
                <w:szCs w:val="20"/>
              </w:rPr>
            </w:pPr>
          </w:p>
        </w:tc>
      </w:tr>
      <w:tr w:rsidR="003A1413" w:rsidRPr="00455926">
        <w:trPr>
          <w:trHeight w:val="313"/>
        </w:trPr>
        <w:tc>
          <w:tcPr>
            <w:tcW w:w="1800" w:type="dxa"/>
            <w:vMerge/>
            <w:vAlign w:val="center"/>
          </w:tcPr>
          <w:p w:rsidR="003A1413" w:rsidRPr="00455926" w:rsidRDefault="003A1413" w:rsidP="00186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3A1413" w:rsidRPr="003A1413" w:rsidRDefault="003A1413" w:rsidP="00216C80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35.03.08 Водные биоресурсы и аквакультура </w:t>
            </w:r>
            <w:r>
              <w:rPr>
                <w:i/>
                <w:sz w:val="20"/>
                <w:szCs w:val="20"/>
              </w:rPr>
              <w:t>(Водные биоресурсы и аквакультура)</w:t>
            </w:r>
            <w:r w:rsidRPr="003A1413">
              <w:rPr>
                <w:sz w:val="16"/>
                <w:szCs w:val="16"/>
              </w:rPr>
              <w:t xml:space="preserve"> </w:t>
            </w:r>
            <w:r w:rsidRPr="003A1413">
              <w:rPr>
                <w:i/>
                <w:sz w:val="20"/>
                <w:szCs w:val="20"/>
              </w:rPr>
              <w:sym w:font="Symbol" w:char="002A"/>
            </w:r>
          </w:p>
        </w:tc>
        <w:tc>
          <w:tcPr>
            <w:tcW w:w="2160" w:type="dxa"/>
            <w:vMerge/>
            <w:vAlign w:val="center"/>
          </w:tcPr>
          <w:p w:rsidR="003A1413" w:rsidRPr="00455926" w:rsidRDefault="003A1413" w:rsidP="001869FE">
            <w:pPr>
              <w:jc w:val="center"/>
              <w:rPr>
                <w:sz w:val="20"/>
                <w:szCs w:val="20"/>
              </w:rPr>
            </w:pPr>
          </w:p>
        </w:tc>
      </w:tr>
      <w:tr w:rsidR="00455926" w:rsidRPr="00455926">
        <w:trPr>
          <w:trHeight w:val="313"/>
        </w:trPr>
        <w:tc>
          <w:tcPr>
            <w:tcW w:w="1800" w:type="dxa"/>
            <w:vMerge w:val="restart"/>
            <w:vAlign w:val="center"/>
          </w:tcPr>
          <w:p w:rsidR="00571D94" w:rsidRPr="00455926" w:rsidRDefault="00571D94" w:rsidP="000678FF">
            <w:pPr>
              <w:rPr>
                <w:sz w:val="20"/>
                <w:szCs w:val="20"/>
              </w:rPr>
            </w:pPr>
            <w:r w:rsidRPr="00455926">
              <w:rPr>
                <w:sz w:val="20"/>
                <w:szCs w:val="20"/>
              </w:rPr>
              <w:t>Технологический колледж</w:t>
            </w:r>
          </w:p>
        </w:tc>
        <w:tc>
          <w:tcPr>
            <w:tcW w:w="7025" w:type="dxa"/>
          </w:tcPr>
          <w:p w:rsidR="00571D94" w:rsidRPr="00455926" w:rsidRDefault="00B10A22" w:rsidP="000678FF">
            <w:pPr>
              <w:rPr>
                <w:b/>
                <w:sz w:val="20"/>
                <w:szCs w:val="20"/>
              </w:rPr>
            </w:pPr>
            <w:r w:rsidRPr="00455926">
              <w:rPr>
                <w:b/>
                <w:bCs/>
                <w:spacing w:val="-7"/>
                <w:sz w:val="20"/>
                <w:szCs w:val="20"/>
              </w:rPr>
              <w:t>19.02.07</w:t>
            </w:r>
            <w:r w:rsidRPr="00455926"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 w:rsidR="00571D94" w:rsidRPr="00455926">
              <w:rPr>
                <w:b/>
                <w:sz w:val="20"/>
                <w:szCs w:val="20"/>
              </w:rPr>
              <w:t>Технология молока и молочных продуктов</w:t>
            </w:r>
            <w:r w:rsidR="00397382" w:rsidRPr="00455926">
              <w:rPr>
                <w:b/>
                <w:sz w:val="20"/>
                <w:szCs w:val="20"/>
              </w:rPr>
              <w:t xml:space="preserve"> </w:t>
            </w:r>
            <w:r w:rsidR="00571D94" w:rsidRPr="00455926">
              <w:rPr>
                <w:i/>
                <w:sz w:val="20"/>
                <w:szCs w:val="20"/>
              </w:rPr>
              <w:t xml:space="preserve">(Технология </w:t>
            </w:r>
            <w:r w:rsidR="00135A96" w:rsidRPr="00455926">
              <w:rPr>
                <w:i/>
                <w:sz w:val="20"/>
                <w:szCs w:val="20"/>
              </w:rPr>
              <w:t>молока и молочных продуктов</w:t>
            </w:r>
            <w:r w:rsidR="00571D94" w:rsidRPr="0045592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160" w:type="dxa"/>
            <w:vMerge w:val="restart"/>
            <w:vAlign w:val="center"/>
          </w:tcPr>
          <w:p w:rsidR="00571D94" w:rsidRPr="00455926" w:rsidRDefault="00397382" w:rsidP="003A1413">
            <w:pPr>
              <w:jc w:val="center"/>
              <w:rPr>
                <w:sz w:val="20"/>
                <w:szCs w:val="20"/>
              </w:rPr>
            </w:pPr>
            <w:r w:rsidRPr="00455926">
              <w:rPr>
                <w:sz w:val="20"/>
                <w:szCs w:val="20"/>
              </w:rPr>
              <w:t>Средний балл по общеобраз</w:t>
            </w:r>
            <w:r w:rsidR="003A1413">
              <w:rPr>
                <w:sz w:val="20"/>
                <w:szCs w:val="20"/>
              </w:rPr>
              <w:t xml:space="preserve">овательным </w:t>
            </w:r>
            <w:r w:rsidR="00571D94" w:rsidRPr="00455926">
              <w:rPr>
                <w:sz w:val="20"/>
                <w:szCs w:val="20"/>
              </w:rPr>
              <w:t xml:space="preserve">предметам аттестата </w:t>
            </w:r>
          </w:p>
        </w:tc>
      </w:tr>
      <w:tr w:rsidR="00455926" w:rsidRPr="00455926">
        <w:trPr>
          <w:trHeight w:val="313"/>
        </w:trPr>
        <w:tc>
          <w:tcPr>
            <w:tcW w:w="1800" w:type="dxa"/>
            <w:vMerge/>
            <w:vAlign w:val="center"/>
          </w:tcPr>
          <w:p w:rsidR="00571D94" w:rsidRPr="00455926" w:rsidRDefault="00571D94" w:rsidP="00186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571D94" w:rsidRPr="00455926" w:rsidRDefault="00B10A22" w:rsidP="000678FF">
            <w:pPr>
              <w:rPr>
                <w:sz w:val="20"/>
                <w:szCs w:val="20"/>
              </w:rPr>
            </w:pPr>
            <w:r w:rsidRPr="00455926">
              <w:rPr>
                <w:b/>
                <w:bCs/>
                <w:spacing w:val="-12"/>
                <w:sz w:val="20"/>
                <w:szCs w:val="20"/>
              </w:rPr>
              <w:t>35.02.14</w:t>
            </w:r>
            <w:r w:rsidRPr="00455926"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 w:rsidR="00571D94" w:rsidRPr="00455926">
              <w:rPr>
                <w:rStyle w:val="FontStyle47"/>
                <w:sz w:val="20"/>
                <w:szCs w:val="20"/>
              </w:rPr>
              <w:t>Охотоведение и звероводство</w:t>
            </w:r>
            <w:r w:rsidR="00397382" w:rsidRPr="00455926">
              <w:rPr>
                <w:rStyle w:val="FontStyle47"/>
                <w:sz w:val="20"/>
                <w:szCs w:val="20"/>
              </w:rPr>
              <w:t xml:space="preserve"> </w:t>
            </w:r>
            <w:r w:rsidR="00397382" w:rsidRPr="00455926">
              <w:rPr>
                <w:i/>
                <w:sz w:val="20"/>
                <w:szCs w:val="20"/>
              </w:rPr>
              <w:t>(Охотоведение</w:t>
            </w:r>
            <w:r w:rsidR="00135A96" w:rsidRPr="00455926">
              <w:rPr>
                <w:i/>
                <w:sz w:val="20"/>
                <w:szCs w:val="20"/>
              </w:rPr>
              <w:t xml:space="preserve"> и звероводство</w:t>
            </w:r>
            <w:r w:rsidR="00397382" w:rsidRPr="0045592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160" w:type="dxa"/>
            <w:vMerge/>
            <w:vAlign w:val="center"/>
          </w:tcPr>
          <w:p w:rsidR="00571D94" w:rsidRPr="00455926" w:rsidRDefault="00571D94" w:rsidP="001869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2302" w:rsidRPr="00455926" w:rsidRDefault="00B22302" w:rsidP="00436C97">
      <w:pPr>
        <w:autoSpaceDE w:val="0"/>
        <w:autoSpaceDN w:val="0"/>
        <w:adjustRightInd w:val="0"/>
        <w:rPr>
          <w:sz w:val="16"/>
          <w:szCs w:val="16"/>
        </w:rPr>
      </w:pPr>
      <w:r w:rsidRPr="00455926">
        <w:t xml:space="preserve">       </w:t>
      </w:r>
      <w:r w:rsidRPr="00455926">
        <w:rPr>
          <w:b/>
          <w:sz w:val="16"/>
          <w:szCs w:val="16"/>
        </w:rPr>
        <w:t xml:space="preserve">Примечания </w:t>
      </w:r>
      <w:r w:rsidRPr="00455926">
        <w:rPr>
          <w:sz w:val="16"/>
          <w:szCs w:val="16"/>
        </w:rPr>
        <w:t>1.</w:t>
      </w:r>
      <w:r w:rsidRPr="00455926">
        <w:rPr>
          <w:b/>
          <w:sz w:val="16"/>
          <w:szCs w:val="16"/>
        </w:rPr>
        <w:t xml:space="preserve"> </w:t>
      </w:r>
      <w:r w:rsidRPr="00455926">
        <w:rPr>
          <w:sz w:val="16"/>
          <w:szCs w:val="16"/>
        </w:rPr>
        <w:t xml:space="preserve"> </w:t>
      </w:r>
      <w:r w:rsidRPr="00455926">
        <w:rPr>
          <w:sz w:val="16"/>
          <w:szCs w:val="16"/>
        </w:rPr>
        <w:sym w:font="Symbol" w:char="002A"/>
      </w:r>
      <w:r w:rsidRPr="00455926">
        <w:rPr>
          <w:sz w:val="16"/>
          <w:szCs w:val="16"/>
        </w:rPr>
        <w:t xml:space="preserve"> - только очная форма обучении, </w:t>
      </w:r>
      <w:r w:rsidR="00977575" w:rsidRPr="00455926">
        <w:rPr>
          <w:sz w:val="16"/>
          <w:szCs w:val="16"/>
        </w:rPr>
        <w:sym w:font="Symbol" w:char="002A"/>
      </w:r>
      <w:r w:rsidR="00977575" w:rsidRPr="00455926">
        <w:rPr>
          <w:sz w:val="16"/>
          <w:szCs w:val="16"/>
        </w:rPr>
        <w:sym w:font="Symbol" w:char="002A"/>
      </w:r>
      <w:r w:rsidR="00977575" w:rsidRPr="00455926">
        <w:rPr>
          <w:sz w:val="16"/>
          <w:szCs w:val="16"/>
        </w:rPr>
        <w:t xml:space="preserve">- очная, очно-заочная и заочная формы обучения.  </w:t>
      </w:r>
      <w:r w:rsidRPr="00455926">
        <w:rPr>
          <w:sz w:val="16"/>
          <w:szCs w:val="16"/>
        </w:rPr>
        <w:t xml:space="preserve"> </w:t>
      </w:r>
    </w:p>
    <w:p w:rsidR="00B22302" w:rsidRPr="00455926" w:rsidRDefault="00B22302" w:rsidP="00B22302">
      <w:pPr>
        <w:autoSpaceDE w:val="0"/>
        <w:autoSpaceDN w:val="0"/>
        <w:adjustRightInd w:val="0"/>
        <w:rPr>
          <w:rFonts w:eastAsia="TimesNewRomanPSMT"/>
          <w:sz w:val="16"/>
          <w:szCs w:val="16"/>
        </w:rPr>
      </w:pPr>
      <w:r w:rsidRPr="00455926">
        <w:rPr>
          <w:rFonts w:eastAsia="TimesNewRomanPSMT"/>
          <w:sz w:val="16"/>
          <w:szCs w:val="16"/>
        </w:rPr>
        <w:t xml:space="preserve">                                  2. Первым в перечне вступительных испытаний указывается профильный предмет.</w:t>
      </w:r>
    </w:p>
    <w:p w:rsidR="00B22302" w:rsidRPr="00455926" w:rsidRDefault="00B22302" w:rsidP="00B2230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55926">
        <w:rPr>
          <w:rFonts w:eastAsia="TimesNewRomanPSMT"/>
          <w:sz w:val="16"/>
          <w:szCs w:val="16"/>
        </w:rPr>
        <w:t xml:space="preserve">                                  3. Результаты всех вступительных испытаний</w:t>
      </w:r>
      <w:r w:rsidRPr="00455926">
        <w:rPr>
          <w:sz w:val="16"/>
          <w:szCs w:val="16"/>
        </w:rPr>
        <w:t xml:space="preserve"> </w:t>
      </w:r>
      <w:r w:rsidRPr="00455926">
        <w:rPr>
          <w:rFonts w:eastAsia="TimesNewRomanPSMT"/>
          <w:sz w:val="16"/>
          <w:szCs w:val="16"/>
        </w:rPr>
        <w:t xml:space="preserve">оцениваются по </w:t>
      </w:r>
      <w:r w:rsidR="00F75386" w:rsidRPr="00455926">
        <w:rPr>
          <w:rFonts w:eastAsia="TimesNewRomanPSMT"/>
          <w:sz w:val="16"/>
          <w:szCs w:val="16"/>
        </w:rPr>
        <w:t>сто балльной</w:t>
      </w:r>
      <w:r w:rsidRPr="00455926">
        <w:rPr>
          <w:rFonts w:eastAsia="TimesNewRomanPSMT"/>
          <w:sz w:val="16"/>
          <w:szCs w:val="16"/>
        </w:rPr>
        <w:t xml:space="preserve"> шкале</w:t>
      </w:r>
      <w:r w:rsidRPr="00455926">
        <w:rPr>
          <w:sz w:val="16"/>
          <w:szCs w:val="16"/>
        </w:rPr>
        <w:t>.</w:t>
      </w:r>
    </w:p>
    <w:p w:rsidR="00B37402" w:rsidRDefault="00B37402" w:rsidP="00BA09D0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1D4610" w:rsidRPr="00455926" w:rsidRDefault="00B22302" w:rsidP="00BA09D0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0"/>
          <w:szCs w:val="20"/>
        </w:rPr>
      </w:pPr>
      <w:r w:rsidRPr="00455926">
        <w:rPr>
          <w:sz w:val="20"/>
          <w:szCs w:val="20"/>
        </w:rPr>
        <w:lastRenderedPageBreak/>
        <w:t xml:space="preserve">2.3. </w:t>
      </w:r>
      <w:r w:rsidRPr="00455926">
        <w:rPr>
          <w:rFonts w:eastAsia="TimesNewRomanPSMT"/>
          <w:sz w:val="20"/>
          <w:szCs w:val="20"/>
        </w:rPr>
        <w:t>Внутривузовские испытания для лиц, указанных в п. 2.1.2,  проводятся  в период</w:t>
      </w:r>
      <w:r w:rsidR="001D4610" w:rsidRPr="00455926">
        <w:rPr>
          <w:rFonts w:eastAsia="TimesNewRomanPSMT"/>
          <w:sz w:val="20"/>
          <w:szCs w:val="20"/>
        </w:rPr>
        <w:t>:</w:t>
      </w:r>
    </w:p>
    <w:p w:rsidR="001D4610" w:rsidRPr="00B9171C" w:rsidRDefault="009C4914" w:rsidP="001D4610">
      <w:pPr>
        <w:shd w:val="clear" w:color="auto" w:fill="FFFFFF"/>
        <w:jc w:val="both"/>
        <w:rPr>
          <w:spacing w:val="-2"/>
          <w:sz w:val="20"/>
          <w:szCs w:val="20"/>
        </w:rPr>
      </w:pPr>
      <w:r w:rsidRPr="00455926">
        <w:rPr>
          <w:spacing w:val="-8"/>
          <w:sz w:val="20"/>
          <w:szCs w:val="20"/>
        </w:rPr>
        <w:t xml:space="preserve">           </w:t>
      </w:r>
      <w:r w:rsidR="001D4610" w:rsidRPr="00455926">
        <w:rPr>
          <w:spacing w:val="-8"/>
          <w:sz w:val="20"/>
          <w:szCs w:val="20"/>
        </w:rPr>
        <w:t xml:space="preserve">-  </w:t>
      </w:r>
      <w:r w:rsidR="001D4610" w:rsidRPr="00455926">
        <w:rPr>
          <w:sz w:val="20"/>
          <w:szCs w:val="20"/>
        </w:rPr>
        <w:t xml:space="preserve">с </w:t>
      </w:r>
      <w:r w:rsidR="003A1413">
        <w:rPr>
          <w:sz w:val="20"/>
          <w:szCs w:val="20"/>
        </w:rPr>
        <w:t>1</w:t>
      </w:r>
      <w:r w:rsidR="001D4610" w:rsidRPr="00455926">
        <w:rPr>
          <w:sz w:val="20"/>
          <w:szCs w:val="20"/>
        </w:rPr>
        <w:t xml:space="preserve"> ию</w:t>
      </w:r>
      <w:r w:rsidR="001D7115" w:rsidRPr="00455926">
        <w:rPr>
          <w:sz w:val="20"/>
          <w:szCs w:val="20"/>
        </w:rPr>
        <w:t>л</w:t>
      </w:r>
      <w:r w:rsidR="001D4610" w:rsidRPr="00455926">
        <w:rPr>
          <w:sz w:val="20"/>
          <w:szCs w:val="20"/>
        </w:rPr>
        <w:t xml:space="preserve">я по </w:t>
      </w:r>
      <w:r w:rsidR="003A1413">
        <w:rPr>
          <w:sz w:val="20"/>
          <w:szCs w:val="20"/>
        </w:rPr>
        <w:t xml:space="preserve">25 июля  </w:t>
      </w:r>
      <w:r w:rsidR="001D4610" w:rsidRPr="00455926">
        <w:rPr>
          <w:spacing w:val="-2"/>
          <w:sz w:val="20"/>
          <w:szCs w:val="20"/>
        </w:rPr>
        <w:t>для лиц, поступающих в Академию по результатам внутривуз</w:t>
      </w:r>
      <w:r w:rsidR="001D4610" w:rsidRPr="00B9171C">
        <w:rPr>
          <w:spacing w:val="-2"/>
          <w:sz w:val="20"/>
          <w:szCs w:val="20"/>
        </w:rPr>
        <w:t>овских испытаний в рамках контрольных цифр приема на очную</w:t>
      </w:r>
      <w:r w:rsidR="001D521E" w:rsidRPr="00B9171C">
        <w:rPr>
          <w:spacing w:val="-2"/>
          <w:sz w:val="20"/>
          <w:szCs w:val="20"/>
        </w:rPr>
        <w:t>, очно-заочную и заочную формы</w:t>
      </w:r>
      <w:r w:rsidR="001D4610" w:rsidRPr="00B9171C">
        <w:rPr>
          <w:spacing w:val="-2"/>
          <w:sz w:val="20"/>
          <w:szCs w:val="20"/>
        </w:rPr>
        <w:t xml:space="preserve"> обучения;</w:t>
      </w:r>
    </w:p>
    <w:p w:rsidR="001D4610" w:rsidRPr="00E22EE3" w:rsidRDefault="001D7115" w:rsidP="001D4610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0"/>
          <w:szCs w:val="20"/>
        </w:rPr>
      </w:pPr>
      <w:r w:rsidRPr="00B9171C">
        <w:rPr>
          <w:sz w:val="20"/>
          <w:szCs w:val="20"/>
        </w:rPr>
        <w:t xml:space="preserve">- с </w:t>
      </w:r>
      <w:r w:rsidR="003A1413">
        <w:rPr>
          <w:sz w:val="20"/>
          <w:szCs w:val="20"/>
        </w:rPr>
        <w:t>1</w:t>
      </w:r>
      <w:r w:rsidRPr="00B9171C">
        <w:rPr>
          <w:sz w:val="20"/>
          <w:szCs w:val="20"/>
        </w:rPr>
        <w:t xml:space="preserve"> июля </w:t>
      </w:r>
      <w:r w:rsidR="001D4610" w:rsidRPr="00E22EE3">
        <w:rPr>
          <w:spacing w:val="-2"/>
          <w:sz w:val="20"/>
          <w:szCs w:val="20"/>
        </w:rPr>
        <w:t xml:space="preserve">по </w:t>
      </w:r>
      <w:r w:rsidR="005C6C5F">
        <w:rPr>
          <w:spacing w:val="-2"/>
          <w:sz w:val="20"/>
          <w:szCs w:val="20"/>
        </w:rPr>
        <w:t>26</w:t>
      </w:r>
      <w:r w:rsidR="001D4610" w:rsidRPr="00E22EE3">
        <w:rPr>
          <w:spacing w:val="-2"/>
          <w:sz w:val="20"/>
          <w:szCs w:val="20"/>
        </w:rPr>
        <w:t xml:space="preserve"> августа для абитуриентов, поступающих на места  с оплатой стоимости обучения юридическими или физическими лицами  на очную</w:t>
      </w:r>
      <w:r w:rsidRPr="00E22EE3">
        <w:rPr>
          <w:spacing w:val="-2"/>
          <w:sz w:val="20"/>
          <w:szCs w:val="20"/>
        </w:rPr>
        <w:t xml:space="preserve">, </w:t>
      </w:r>
      <w:r w:rsidR="001D4610" w:rsidRPr="00E22EE3">
        <w:rPr>
          <w:spacing w:val="-2"/>
          <w:sz w:val="20"/>
          <w:szCs w:val="20"/>
        </w:rPr>
        <w:t xml:space="preserve"> очно-заочную</w:t>
      </w:r>
      <w:r w:rsidRPr="00E22EE3">
        <w:rPr>
          <w:spacing w:val="-2"/>
          <w:sz w:val="20"/>
          <w:szCs w:val="20"/>
        </w:rPr>
        <w:t xml:space="preserve"> и заочную </w:t>
      </w:r>
      <w:r w:rsidR="001D4610" w:rsidRPr="00E22EE3">
        <w:rPr>
          <w:spacing w:val="-2"/>
          <w:sz w:val="20"/>
          <w:szCs w:val="20"/>
        </w:rPr>
        <w:t xml:space="preserve"> формы обучения</w:t>
      </w:r>
      <w:r w:rsidRPr="00E22EE3">
        <w:rPr>
          <w:spacing w:val="-2"/>
          <w:sz w:val="20"/>
          <w:szCs w:val="20"/>
        </w:rPr>
        <w:t xml:space="preserve">. </w:t>
      </w:r>
    </w:p>
    <w:p w:rsidR="003B7D3C" w:rsidRPr="00E22EE3" w:rsidRDefault="00F12D27" w:rsidP="003B7D3C">
      <w:pPr>
        <w:shd w:val="clear" w:color="auto" w:fill="FFFFFF"/>
        <w:autoSpaceDE w:val="0"/>
        <w:autoSpaceDN w:val="0"/>
        <w:adjustRightInd w:val="0"/>
        <w:ind w:right="125" w:firstLine="540"/>
        <w:jc w:val="both"/>
        <w:rPr>
          <w:b/>
          <w:sz w:val="20"/>
        </w:rPr>
      </w:pPr>
      <w:r w:rsidRPr="00E22EE3">
        <w:rPr>
          <w:b/>
          <w:sz w:val="20"/>
        </w:rPr>
        <w:t>3</w:t>
      </w:r>
      <w:r w:rsidR="00A77D57" w:rsidRPr="00E22EE3">
        <w:rPr>
          <w:b/>
          <w:sz w:val="20"/>
        </w:rPr>
        <w:t xml:space="preserve">. Прием </w:t>
      </w:r>
      <w:r w:rsidR="00BF75D2" w:rsidRPr="00E22EE3">
        <w:rPr>
          <w:b/>
          <w:sz w:val="20"/>
        </w:rPr>
        <w:t>документов</w:t>
      </w:r>
    </w:p>
    <w:p w:rsidR="001D7115" w:rsidRPr="00E22EE3" w:rsidRDefault="00F12D27" w:rsidP="001D7115">
      <w:pPr>
        <w:shd w:val="clear" w:color="auto" w:fill="FFFFFF"/>
        <w:autoSpaceDE w:val="0"/>
        <w:autoSpaceDN w:val="0"/>
        <w:adjustRightInd w:val="0"/>
        <w:ind w:right="125" w:firstLine="360"/>
        <w:jc w:val="both"/>
        <w:rPr>
          <w:sz w:val="20"/>
          <w:szCs w:val="20"/>
        </w:rPr>
      </w:pPr>
      <w:r w:rsidRPr="00E22EE3">
        <w:rPr>
          <w:sz w:val="20"/>
        </w:rPr>
        <w:t>3</w:t>
      </w:r>
      <w:r w:rsidR="00A77D57" w:rsidRPr="00E22EE3">
        <w:rPr>
          <w:sz w:val="20"/>
        </w:rPr>
        <w:t xml:space="preserve">.1. </w:t>
      </w:r>
      <w:r w:rsidR="00765CA7" w:rsidRPr="00E22EE3">
        <w:rPr>
          <w:sz w:val="20"/>
          <w:szCs w:val="20"/>
        </w:rPr>
        <w:t xml:space="preserve">Заявления граждан принимаются </w:t>
      </w:r>
      <w:r w:rsidR="00BA00D5" w:rsidRPr="00E22EE3">
        <w:rPr>
          <w:sz w:val="20"/>
          <w:szCs w:val="20"/>
        </w:rPr>
        <w:t xml:space="preserve">с 1 июня </w:t>
      </w:r>
      <w:r w:rsidR="00765CA7" w:rsidRPr="00E22EE3">
        <w:rPr>
          <w:sz w:val="20"/>
          <w:szCs w:val="20"/>
        </w:rPr>
        <w:t>по установленной приемной комиссией форме</w:t>
      </w:r>
      <w:r w:rsidR="00E02DEF" w:rsidRPr="00E22EE3">
        <w:rPr>
          <w:sz w:val="20"/>
          <w:szCs w:val="20"/>
        </w:rPr>
        <w:t xml:space="preserve"> и завершаются:</w:t>
      </w:r>
    </w:p>
    <w:p w:rsidR="001D7115" w:rsidRPr="00E22EE3" w:rsidRDefault="001D7115" w:rsidP="001D7115">
      <w:pPr>
        <w:shd w:val="clear" w:color="auto" w:fill="FFFFFF"/>
        <w:autoSpaceDE w:val="0"/>
        <w:autoSpaceDN w:val="0"/>
        <w:adjustRightInd w:val="0"/>
        <w:ind w:right="125" w:firstLine="360"/>
        <w:jc w:val="both"/>
        <w:rPr>
          <w:sz w:val="20"/>
          <w:szCs w:val="20"/>
        </w:rPr>
      </w:pPr>
      <w:r w:rsidRPr="00E22EE3">
        <w:rPr>
          <w:sz w:val="20"/>
          <w:szCs w:val="20"/>
        </w:rPr>
        <w:t xml:space="preserve">- </w:t>
      </w:r>
      <w:r w:rsidRPr="00E22EE3">
        <w:rPr>
          <w:spacing w:val="-2"/>
          <w:sz w:val="20"/>
          <w:szCs w:val="20"/>
        </w:rPr>
        <w:t>для поступающих по результатам ЕГЭ в рамках контрольных цифр приема</w:t>
      </w:r>
      <w:r w:rsidR="009C4914">
        <w:rPr>
          <w:spacing w:val="-2"/>
          <w:sz w:val="20"/>
          <w:szCs w:val="20"/>
        </w:rPr>
        <w:t xml:space="preserve"> (далее-КЦП)</w:t>
      </w:r>
      <w:r w:rsidRPr="00E22EE3">
        <w:rPr>
          <w:spacing w:val="-2"/>
          <w:sz w:val="20"/>
          <w:szCs w:val="20"/>
        </w:rPr>
        <w:t xml:space="preserve"> на очную</w:t>
      </w:r>
      <w:r w:rsidR="001D521E" w:rsidRPr="00E22EE3">
        <w:rPr>
          <w:spacing w:val="-2"/>
          <w:sz w:val="20"/>
          <w:szCs w:val="20"/>
        </w:rPr>
        <w:t>, очно-заочную</w:t>
      </w:r>
      <w:r w:rsidRPr="00E22EE3">
        <w:rPr>
          <w:spacing w:val="-2"/>
          <w:sz w:val="20"/>
          <w:szCs w:val="20"/>
        </w:rPr>
        <w:t xml:space="preserve"> </w:t>
      </w:r>
      <w:r w:rsidR="001D521E" w:rsidRPr="00E22EE3">
        <w:rPr>
          <w:spacing w:val="-2"/>
          <w:sz w:val="20"/>
          <w:szCs w:val="20"/>
        </w:rPr>
        <w:t>и заочную формы обучения</w:t>
      </w:r>
      <w:r w:rsidRPr="00E22EE3">
        <w:rPr>
          <w:spacing w:val="-2"/>
          <w:sz w:val="20"/>
          <w:szCs w:val="20"/>
        </w:rPr>
        <w:t xml:space="preserve"> – 2</w:t>
      </w:r>
      <w:r w:rsidR="005C6C5F">
        <w:rPr>
          <w:spacing w:val="-2"/>
          <w:sz w:val="20"/>
          <w:szCs w:val="20"/>
        </w:rPr>
        <w:t>5</w:t>
      </w:r>
      <w:r w:rsidRPr="00E22EE3">
        <w:rPr>
          <w:spacing w:val="-2"/>
          <w:sz w:val="20"/>
          <w:szCs w:val="20"/>
        </w:rPr>
        <w:t>июля;</w:t>
      </w:r>
    </w:p>
    <w:p w:rsidR="001D7115" w:rsidRPr="00E22EE3" w:rsidRDefault="001D7115" w:rsidP="001D7115">
      <w:pPr>
        <w:shd w:val="clear" w:color="auto" w:fill="FFFFFF"/>
        <w:autoSpaceDE w:val="0"/>
        <w:autoSpaceDN w:val="0"/>
        <w:adjustRightInd w:val="0"/>
        <w:ind w:right="125" w:firstLine="360"/>
        <w:jc w:val="both"/>
        <w:rPr>
          <w:sz w:val="20"/>
          <w:szCs w:val="20"/>
        </w:rPr>
      </w:pPr>
      <w:r w:rsidRPr="00E22EE3">
        <w:rPr>
          <w:sz w:val="20"/>
          <w:szCs w:val="20"/>
        </w:rPr>
        <w:t xml:space="preserve">- </w:t>
      </w:r>
      <w:r w:rsidRPr="00E22EE3">
        <w:rPr>
          <w:spacing w:val="-2"/>
          <w:sz w:val="20"/>
          <w:szCs w:val="20"/>
        </w:rPr>
        <w:t xml:space="preserve">для поступающих по результатам внутривузовских испытаний в </w:t>
      </w:r>
      <w:r w:rsidR="00806FD5" w:rsidRPr="00E22EE3">
        <w:rPr>
          <w:spacing w:val="-2"/>
          <w:sz w:val="20"/>
          <w:szCs w:val="20"/>
        </w:rPr>
        <w:t xml:space="preserve">рамках КЦП </w:t>
      </w:r>
      <w:r w:rsidRPr="00E22EE3">
        <w:rPr>
          <w:spacing w:val="-2"/>
          <w:sz w:val="20"/>
          <w:szCs w:val="20"/>
        </w:rPr>
        <w:t xml:space="preserve"> на </w:t>
      </w:r>
      <w:r w:rsidR="001D521E" w:rsidRPr="00E22EE3">
        <w:rPr>
          <w:spacing w:val="-2"/>
          <w:sz w:val="20"/>
          <w:szCs w:val="20"/>
        </w:rPr>
        <w:t>все  формы</w:t>
      </w:r>
      <w:r w:rsidRPr="00E22EE3">
        <w:rPr>
          <w:spacing w:val="-2"/>
          <w:sz w:val="20"/>
          <w:szCs w:val="20"/>
        </w:rPr>
        <w:t xml:space="preserve"> обучения  - 2</w:t>
      </w:r>
      <w:r w:rsidR="005C6C5F">
        <w:rPr>
          <w:spacing w:val="-2"/>
          <w:sz w:val="20"/>
          <w:szCs w:val="20"/>
        </w:rPr>
        <w:t>0</w:t>
      </w:r>
      <w:r w:rsidRPr="00E22EE3">
        <w:rPr>
          <w:spacing w:val="-2"/>
          <w:sz w:val="20"/>
          <w:szCs w:val="20"/>
        </w:rPr>
        <w:t xml:space="preserve"> июля;</w:t>
      </w:r>
    </w:p>
    <w:p w:rsidR="001D7115" w:rsidRPr="00E22EE3" w:rsidRDefault="001D7115" w:rsidP="001D7115">
      <w:pPr>
        <w:shd w:val="clear" w:color="auto" w:fill="FFFFFF"/>
        <w:autoSpaceDE w:val="0"/>
        <w:autoSpaceDN w:val="0"/>
        <w:adjustRightInd w:val="0"/>
        <w:ind w:right="125" w:firstLine="360"/>
        <w:jc w:val="both"/>
        <w:rPr>
          <w:spacing w:val="-2"/>
          <w:sz w:val="20"/>
          <w:szCs w:val="20"/>
        </w:rPr>
      </w:pPr>
      <w:r w:rsidRPr="00E22EE3">
        <w:rPr>
          <w:sz w:val="20"/>
          <w:szCs w:val="20"/>
        </w:rPr>
        <w:t xml:space="preserve">- для </w:t>
      </w:r>
      <w:r w:rsidRPr="00E22EE3">
        <w:rPr>
          <w:spacing w:val="-2"/>
          <w:sz w:val="20"/>
          <w:szCs w:val="20"/>
        </w:rPr>
        <w:t xml:space="preserve">поступающих на места  с оплатой стоимости обучения– </w:t>
      </w:r>
      <w:r w:rsidR="005C6C5F">
        <w:rPr>
          <w:spacing w:val="-2"/>
          <w:sz w:val="20"/>
          <w:szCs w:val="20"/>
        </w:rPr>
        <w:t xml:space="preserve">25 </w:t>
      </w:r>
      <w:r w:rsidRPr="00E22EE3">
        <w:rPr>
          <w:spacing w:val="-2"/>
          <w:sz w:val="20"/>
          <w:szCs w:val="20"/>
        </w:rPr>
        <w:t>августа;</w:t>
      </w:r>
    </w:p>
    <w:p w:rsidR="001D7115" w:rsidRPr="00E22EE3" w:rsidRDefault="001D7115" w:rsidP="001D7115">
      <w:pPr>
        <w:shd w:val="clear" w:color="auto" w:fill="FFFFFF"/>
        <w:autoSpaceDE w:val="0"/>
        <w:autoSpaceDN w:val="0"/>
        <w:adjustRightInd w:val="0"/>
        <w:ind w:right="125" w:firstLine="360"/>
        <w:jc w:val="both"/>
        <w:rPr>
          <w:spacing w:val="-2"/>
          <w:sz w:val="20"/>
          <w:szCs w:val="20"/>
        </w:rPr>
      </w:pPr>
      <w:r w:rsidRPr="00E22EE3">
        <w:rPr>
          <w:spacing w:val="-2"/>
          <w:sz w:val="20"/>
          <w:szCs w:val="20"/>
        </w:rPr>
        <w:t xml:space="preserve">- для поступающих на программы </w:t>
      </w:r>
      <w:r w:rsidR="009362DB" w:rsidRPr="00E22EE3">
        <w:rPr>
          <w:spacing w:val="-2"/>
          <w:sz w:val="20"/>
          <w:szCs w:val="20"/>
        </w:rPr>
        <w:t>СПО</w:t>
      </w:r>
      <w:r w:rsidR="00F75386">
        <w:rPr>
          <w:spacing w:val="-2"/>
          <w:sz w:val="20"/>
          <w:szCs w:val="20"/>
        </w:rPr>
        <w:t xml:space="preserve"> </w:t>
      </w:r>
      <w:r w:rsidR="009362DB" w:rsidRPr="00E22EE3">
        <w:rPr>
          <w:spacing w:val="-2"/>
          <w:sz w:val="20"/>
          <w:szCs w:val="20"/>
        </w:rPr>
        <w:t xml:space="preserve">до </w:t>
      </w:r>
      <w:r w:rsidR="00806FD5" w:rsidRPr="00E22EE3">
        <w:rPr>
          <w:spacing w:val="-2"/>
          <w:sz w:val="20"/>
          <w:szCs w:val="20"/>
        </w:rPr>
        <w:t xml:space="preserve"> </w:t>
      </w:r>
      <w:r w:rsidR="00036A73">
        <w:rPr>
          <w:spacing w:val="-2"/>
          <w:sz w:val="20"/>
          <w:szCs w:val="20"/>
        </w:rPr>
        <w:t>16</w:t>
      </w:r>
      <w:r w:rsidRPr="00E22EE3">
        <w:rPr>
          <w:spacing w:val="-2"/>
          <w:sz w:val="20"/>
          <w:szCs w:val="20"/>
        </w:rPr>
        <w:t xml:space="preserve"> августа</w:t>
      </w:r>
      <w:r w:rsidR="009362DB" w:rsidRPr="00E22EE3">
        <w:rPr>
          <w:spacing w:val="-2"/>
          <w:sz w:val="20"/>
          <w:szCs w:val="20"/>
        </w:rPr>
        <w:t xml:space="preserve"> для лиц, поступающих по общему конкурсу и</w:t>
      </w:r>
      <w:r w:rsidR="00F75386">
        <w:rPr>
          <w:spacing w:val="-2"/>
          <w:sz w:val="20"/>
          <w:szCs w:val="20"/>
        </w:rPr>
        <w:t xml:space="preserve"> для </w:t>
      </w:r>
      <w:r w:rsidR="009362DB" w:rsidRPr="00E22EE3">
        <w:rPr>
          <w:spacing w:val="-2"/>
          <w:sz w:val="20"/>
          <w:szCs w:val="20"/>
        </w:rPr>
        <w:t xml:space="preserve"> лиц, поступающих на платной основе</w:t>
      </w:r>
      <w:r w:rsidR="005C6C5F">
        <w:rPr>
          <w:spacing w:val="-2"/>
          <w:sz w:val="20"/>
          <w:szCs w:val="20"/>
        </w:rPr>
        <w:t xml:space="preserve"> до 25 августа</w:t>
      </w:r>
      <w:r w:rsidR="00F75386">
        <w:rPr>
          <w:spacing w:val="-2"/>
          <w:sz w:val="20"/>
          <w:szCs w:val="20"/>
        </w:rPr>
        <w:t>.</w:t>
      </w:r>
    </w:p>
    <w:p w:rsidR="000B453A" w:rsidRPr="00B9171C" w:rsidRDefault="00FF1816" w:rsidP="000B453A">
      <w:pPr>
        <w:shd w:val="clear" w:color="auto" w:fill="FFFFFF"/>
        <w:autoSpaceDE w:val="0"/>
        <w:autoSpaceDN w:val="0"/>
        <w:adjustRightInd w:val="0"/>
        <w:ind w:right="125" w:firstLine="360"/>
        <w:jc w:val="both"/>
        <w:rPr>
          <w:sz w:val="20"/>
          <w:szCs w:val="20"/>
        </w:rPr>
      </w:pPr>
      <w:r w:rsidRPr="00B9171C">
        <w:rPr>
          <w:sz w:val="20"/>
          <w:szCs w:val="20"/>
        </w:rPr>
        <w:t xml:space="preserve">3.2. </w:t>
      </w:r>
      <w:r w:rsidR="00036A73">
        <w:rPr>
          <w:sz w:val="20"/>
          <w:szCs w:val="20"/>
        </w:rPr>
        <w:t xml:space="preserve">Академия принимает от поступающего документы, необходимые для поступления, при предоставлении заявления о согласии на обработку его персональных данных. </w:t>
      </w:r>
      <w:r w:rsidR="00765CA7" w:rsidRPr="00B9171C">
        <w:rPr>
          <w:sz w:val="20"/>
        </w:rPr>
        <w:t>К заявлению абитуриент прилагает: документ государственного образца о среднем общем</w:t>
      </w:r>
      <w:r w:rsidR="003602AD" w:rsidRPr="00B9171C">
        <w:rPr>
          <w:sz w:val="20"/>
        </w:rPr>
        <w:t>;</w:t>
      </w:r>
      <w:r w:rsidR="00765CA7" w:rsidRPr="00B9171C">
        <w:rPr>
          <w:sz w:val="20"/>
        </w:rPr>
        <w:t xml:space="preserve"> среднем профессиональном </w:t>
      </w:r>
      <w:r w:rsidR="001D7115" w:rsidRPr="00B9171C">
        <w:rPr>
          <w:sz w:val="20"/>
        </w:rPr>
        <w:t>(</w:t>
      </w:r>
      <w:r w:rsidR="00765CA7" w:rsidRPr="00B9171C">
        <w:rPr>
          <w:sz w:val="20"/>
        </w:rPr>
        <w:t>начальном профессиональном образовании, если в нем есть запись о получении предъявителем среднего общего образования</w:t>
      </w:r>
      <w:r w:rsidR="001D7115" w:rsidRPr="00B9171C">
        <w:rPr>
          <w:sz w:val="20"/>
        </w:rPr>
        <w:t>)</w:t>
      </w:r>
      <w:r w:rsidR="00765CA7" w:rsidRPr="00B9171C">
        <w:rPr>
          <w:sz w:val="20"/>
        </w:rPr>
        <w:t xml:space="preserve">  или его копию</w:t>
      </w:r>
      <w:r w:rsidR="00D53D36" w:rsidRPr="00B9171C">
        <w:rPr>
          <w:sz w:val="20"/>
        </w:rPr>
        <w:t xml:space="preserve"> (абитуриенты, поступающие на целевые места</w:t>
      </w:r>
      <w:r w:rsidR="0030272D" w:rsidRPr="00B9171C">
        <w:rPr>
          <w:sz w:val="20"/>
        </w:rPr>
        <w:t xml:space="preserve"> </w:t>
      </w:r>
      <w:r w:rsidR="003B7D3C" w:rsidRPr="00B9171C">
        <w:rPr>
          <w:sz w:val="20"/>
        </w:rPr>
        <w:t xml:space="preserve">и лица, претендующие на поступление </w:t>
      </w:r>
      <w:r w:rsidR="00397382" w:rsidRPr="00B9171C">
        <w:rPr>
          <w:sz w:val="20"/>
        </w:rPr>
        <w:t>в рамках особого права</w:t>
      </w:r>
      <w:r w:rsidR="003B7D3C" w:rsidRPr="00B9171C">
        <w:rPr>
          <w:sz w:val="20"/>
        </w:rPr>
        <w:t>,</w:t>
      </w:r>
      <w:r w:rsidR="00D53D36" w:rsidRPr="00B9171C">
        <w:rPr>
          <w:sz w:val="20"/>
        </w:rPr>
        <w:t xml:space="preserve"> предоставляют</w:t>
      </w:r>
      <w:r w:rsidR="003113C0" w:rsidRPr="00B9171C">
        <w:rPr>
          <w:sz w:val="20"/>
        </w:rPr>
        <w:t xml:space="preserve"> при подаче заявления </w:t>
      </w:r>
      <w:r w:rsidR="00D53D36" w:rsidRPr="00B9171C">
        <w:rPr>
          <w:sz w:val="20"/>
        </w:rPr>
        <w:t xml:space="preserve"> подлинник документа об образовании)</w:t>
      </w:r>
      <w:r w:rsidR="00397382" w:rsidRPr="00B9171C">
        <w:rPr>
          <w:sz w:val="20"/>
        </w:rPr>
        <w:t>;</w:t>
      </w:r>
      <w:r w:rsidR="00036A73">
        <w:rPr>
          <w:sz w:val="20"/>
        </w:rPr>
        <w:t xml:space="preserve"> копию страхового свидетельства обязательного пенсионного страхования, </w:t>
      </w:r>
      <w:r w:rsidR="00397382" w:rsidRPr="00B9171C">
        <w:rPr>
          <w:sz w:val="20"/>
        </w:rPr>
        <w:t xml:space="preserve"> 4</w:t>
      </w:r>
      <w:r w:rsidR="00765CA7" w:rsidRPr="00B9171C">
        <w:rPr>
          <w:sz w:val="20"/>
        </w:rPr>
        <w:t xml:space="preserve"> матовых фотографи</w:t>
      </w:r>
      <w:r w:rsidR="00DE4D4D" w:rsidRPr="00B9171C">
        <w:rPr>
          <w:sz w:val="20"/>
        </w:rPr>
        <w:t>и</w:t>
      </w:r>
      <w:r w:rsidR="00765CA7" w:rsidRPr="00B9171C">
        <w:rPr>
          <w:sz w:val="20"/>
        </w:rPr>
        <w:t xml:space="preserve"> с уголком размером 3x4 см</w:t>
      </w:r>
      <w:r w:rsidR="00D53D36" w:rsidRPr="00B9171C">
        <w:rPr>
          <w:sz w:val="20"/>
        </w:rPr>
        <w:t xml:space="preserve"> (</w:t>
      </w:r>
      <w:r w:rsidR="00780B93" w:rsidRPr="00B9171C">
        <w:rPr>
          <w:sz w:val="20"/>
        </w:rPr>
        <w:t xml:space="preserve">на момент подачи документов </w:t>
      </w:r>
      <w:r w:rsidR="003113C0" w:rsidRPr="00B9171C">
        <w:rPr>
          <w:sz w:val="20"/>
        </w:rPr>
        <w:t xml:space="preserve">только </w:t>
      </w:r>
      <w:r w:rsidR="00780B93" w:rsidRPr="00B9171C">
        <w:rPr>
          <w:sz w:val="20"/>
        </w:rPr>
        <w:t>для абитуриентов, поступающих по внутривузовскому тестированию)</w:t>
      </w:r>
      <w:r w:rsidR="00765CA7" w:rsidRPr="00B9171C">
        <w:rPr>
          <w:b/>
          <w:sz w:val="20"/>
        </w:rPr>
        <w:t>;</w:t>
      </w:r>
      <w:r w:rsidR="00765CA7" w:rsidRPr="00B9171C">
        <w:rPr>
          <w:sz w:val="20"/>
        </w:rPr>
        <w:t xml:space="preserve"> 2 конверта с марками.  </w:t>
      </w:r>
      <w:r w:rsidR="000B453A" w:rsidRPr="00B9171C">
        <w:rPr>
          <w:sz w:val="20"/>
          <w:szCs w:val="20"/>
        </w:rPr>
        <w:t>Медицинская справка формы 086-У</w:t>
      </w:r>
      <w:r w:rsidR="006A480D" w:rsidRPr="00B9171C">
        <w:rPr>
          <w:sz w:val="20"/>
          <w:szCs w:val="20"/>
        </w:rPr>
        <w:tab/>
      </w:r>
      <w:r w:rsidR="00DE4D4D" w:rsidRPr="00B9171C">
        <w:rPr>
          <w:sz w:val="20"/>
          <w:szCs w:val="20"/>
        </w:rPr>
        <w:t xml:space="preserve">или </w:t>
      </w:r>
      <w:r w:rsidR="00AA44B1" w:rsidRPr="00B9171C">
        <w:rPr>
          <w:sz w:val="20"/>
          <w:szCs w:val="20"/>
        </w:rPr>
        <w:t xml:space="preserve">аналогичная </w:t>
      </w:r>
      <w:r w:rsidR="000B453A" w:rsidRPr="00B9171C">
        <w:rPr>
          <w:sz w:val="20"/>
          <w:szCs w:val="20"/>
        </w:rPr>
        <w:t xml:space="preserve"> с включением необходимого перечня врачей, лабораторных и функциональных исследований, установленных приказом Министерства здравоохранения и социального развития РФ от 12.04. 2011 № 302Н  в рамках  каждой специал</w:t>
      </w:r>
      <w:r w:rsidR="00E068AB" w:rsidRPr="00B9171C">
        <w:rPr>
          <w:sz w:val="20"/>
          <w:szCs w:val="20"/>
        </w:rPr>
        <w:t>ьности (направления подготовки),</w:t>
      </w:r>
      <w:r w:rsidR="000B453A" w:rsidRPr="00B9171C">
        <w:rPr>
          <w:sz w:val="20"/>
          <w:szCs w:val="20"/>
        </w:rPr>
        <w:t xml:space="preserve"> предоставляется поступающим на </w:t>
      </w:r>
      <w:r w:rsidR="00A927A2" w:rsidRPr="00B9171C">
        <w:rPr>
          <w:sz w:val="20"/>
          <w:szCs w:val="20"/>
        </w:rPr>
        <w:t xml:space="preserve">все </w:t>
      </w:r>
      <w:r w:rsidR="000B453A" w:rsidRPr="00B9171C">
        <w:rPr>
          <w:sz w:val="20"/>
          <w:szCs w:val="20"/>
        </w:rPr>
        <w:t xml:space="preserve">формы обучения на следующие специальности и направления подготовки: </w:t>
      </w:r>
      <w:r w:rsidR="00B10A22" w:rsidRPr="00B9171C">
        <w:rPr>
          <w:sz w:val="20"/>
          <w:szCs w:val="20"/>
        </w:rPr>
        <w:t>«</w:t>
      </w:r>
      <w:r w:rsidR="000B453A" w:rsidRPr="00B9171C">
        <w:rPr>
          <w:sz w:val="20"/>
          <w:szCs w:val="20"/>
        </w:rPr>
        <w:t>Ветеринария</w:t>
      </w:r>
      <w:r w:rsidR="00B10A22" w:rsidRPr="00B9171C">
        <w:rPr>
          <w:sz w:val="20"/>
          <w:szCs w:val="20"/>
        </w:rPr>
        <w:t>»</w:t>
      </w:r>
      <w:r w:rsidR="000B453A" w:rsidRPr="00B9171C">
        <w:rPr>
          <w:sz w:val="20"/>
          <w:szCs w:val="20"/>
        </w:rPr>
        <w:t xml:space="preserve">, </w:t>
      </w:r>
      <w:r w:rsidR="00B10A22" w:rsidRPr="00B9171C">
        <w:rPr>
          <w:sz w:val="20"/>
          <w:szCs w:val="20"/>
        </w:rPr>
        <w:t>«</w:t>
      </w:r>
      <w:r w:rsidR="000B453A" w:rsidRPr="00B9171C">
        <w:rPr>
          <w:sz w:val="20"/>
          <w:szCs w:val="20"/>
        </w:rPr>
        <w:t>Продукты питания животного проис</w:t>
      </w:r>
      <w:r w:rsidR="00BA09D0" w:rsidRPr="00B9171C">
        <w:rPr>
          <w:sz w:val="20"/>
          <w:szCs w:val="20"/>
        </w:rPr>
        <w:t>хождения</w:t>
      </w:r>
      <w:r w:rsidR="00B10A22" w:rsidRPr="00B9171C">
        <w:rPr>
          <w:sz w:val="20"/>
          <w:szCs w:val="20"/>
        </w:rPr>
        <w:t>»</w:t>
      </w:r>
      <w:r w:rsidR="00BA09D0" w:rsidRPr="00B9171C">
        <w:rPr>
          <w:sz w:val="20"/>
          <w:szCs w:val="20"/>
        </w:rPr>
        <w:t xml:space="preserve">, </w:t>
      </w:r>
      <w:r w:rsidR="00B10A22" w:rsidRPr="00B9171C">
        <w:rPr>
          <w:sz w:val="20"/>
          <w:szCs w:val="20"/>
        </w:rPr>
        <w:t>«</w:t>
      </w:r>
      <w:r w:rsidR="00BA09D0" w:rsidRPr="00B9171C">
        <w:rPr>
          <w:sz w:val="20"/>
          <w:szCs w:val="20"/>
        </w:rPr>
        <w:t>Агроинженерия</w:t>
      </w:r>
      <w:r w:rsidR="00B10A22" w:rsidRPr="00B9171C">
        <w:rPr>
          <w:sz w:val="20"/>
          <w:szCs w:val="20"/>
        </w:rPr>
        <w:t>»</w:t>
      </w:r>
      <w:r w:rsidR="00AF4246" w:rsidRPr="00B9171C">
        <w:rPr>
          <w:sz w:val="20"/>
          <w:szCs w:val="20"/>
        </w:rPr>
        <w:t xml:space="preserve"> и на специальность </w:t>
      </w:r>
      <w:r w:rsidR="001D7115" w:rsidRPr="00B9171C">
        <w:rPr>
          <w:sz w:val="20"/>
          <w:szCs w:val="20"/>
        </w:rPr>
        <w:t xml:space="preserve">СПО </w:t>
      </w:r>
      <w:r w:rsidR="00B10A22" w:rsidRPr="00B9171C">
        <w:rPr>
          <w:sz w:val="20"/>
          <w:szCs w:val="20"/>
        </w:rPr>
        <w:t>«</w:t>
      </w:r>
      <w:r w:rsidR="00AF4246" w:rsidRPr="00B9171C">
        <w:rPr>
          <w:sz w:val="20"/>
          <w:szCs w:val="20"/>
        </w:rPr>
        <w:t>Технология молока и молочных продуктов</w:t>
      </w:r>
      <w:r w:rsidR="00B10A22" w:rsidRPr="00B9171C">
        <w:rPr>
          <w:sz w:val="20"/>
          <w:szCs w:val="20"/>
        </w:rPr>
        <w:t>»</w:t>
      </w:r>
      <w:r w:rsidR="00AF4246" w:rsidRPr="00B9171C">
        <w:rPr>
          <w:sz w:val="20"/>
          <w:szCs w:val="20"/>
        </w:rPr>
        <w:t>.</w:t>
      </w:r>
      <w:r w:rsidR="000B453A" w:rsidRPr="00B9171C">
        <w:rPr>
          <w:sz w:val="20"/>
          <w:szCs w:val="20"/>
        </w:rPr>
        <w:t xml:space="preserve"> </w:t>
      </w:r>
    </w:p>
    <w:p w:rsidR="00FF1816" w:rsidRPr="00B9171C" w:rsidRDefault="00FF1816" w:rsidP="000B453A">
      <w:pPr>
        <w:shd w:val="clear" w:color="auto" w:fill="FFFFFF"/>
        <w:autoSpaceDE w:val="0"/>
        <w:autoSpaceDN w:val="0"/>
        <w:adjustRightInd w:val="0"/>
        <w:ind w:right="125" w:firstLine="360"/>
        <w:jc w:val="both"/>
        <w:rPr>
          <w:b/>
          <w:sz w:val="20"/>
          <w:szCs w:val="20"/>
        </w:rPr>
      </w:pPr>
      <w:r w:rsidRPr="00B9171C">
        <w:rPr>
          <w:sz w:val="20"/>
          <w:szCs w:val="20"/>
        </w:rPr>
        <w:t>При подаче заявления поступающий предъявляет документ, удостоверяющий его личность, гражданство (паспорт).</w:t>
      </w:r>
    </w:p>
    <w:p w:rsidR="00A77D57" w:rsidRPr="00B9171C" w:rsidRDefault="0013748E" w:rsidP="00FF1816">
      <w:pPr>
        <w:shd w:val="clear" w:color="auto" w:fill="FFFFFF"/>
        <w:autoSpaceDE w:val="0"/>
        <w:autoSpaceDN w:val="0"/>
        <w:adjustRightInd w:val="0"/>
        <w:ind w:right="125" w:firstLine="360"/>
        <w:jc w:val="both"/>
        <w:rPr>
          <w:sz w:val="20"/>
          <w:szCs w:val="20"/>
        </w:rPr>
      </w:pPr>
      <w:r w:rsidRPr="00B9171C">
        <w:rPr>
          <w:sz w:val="20"/>
        </w:rPr>
        <w:t>Дополнительные</w:t>
      </w:r>
      <w:r w:rsidR="00765CA7" w:rsidRPr="00B9171C">
        <w:rPr>
          <w:sz w:val="20"/>
        </w:rPr>
        <w:t xml:space="preserve"> документы пред</w:t>
      </w:r>
      <w:r w:rsidR="005A5D71" w:rsidRPr="00B9171C">
        <w:rPr>
          <w:sz w:val="20"/>
        </w:rPr>
        <w:t>оставляются</w:t>
      </w:r>
      <w:r w:rsidR="00765CA7" w:rsidRPr="00B9171C">
        <w:rPr>
          <w:sz w:val="20"/>
        </w:rPr>
        <w:t xml:space="preserve"> абитуриентом, если он</w:t>
      </w:r>
      <w:r w:rsidR="001D7C59" w:rsidRPr="00B9171C">
        <w:rPr>
          <w:sz w:val="20"/>
        </w:rPr>
        <w:t xml:space="preserve"> является гражданином</w:t>
      </w:r>
      <w:r w:rsidR="00765CA7" w:rsidRPr="00B9171C">
        <w:rPr>
          <w:sz w:val="20"/>
        </w:rPr>
        <w:t xml:space="preserve"> </w:t>
      </w:r>
      <w:r w:rsidR="001D7C59" w:rsidRPr="00B9171C">
        <w:rPr>
          <w:sz w:val="20"/>
          <w:szCs w:val="20"/>
        </w:rPr>
        <w:t>иностранного государства или</w:t>
      </w:r>
      <w:r w:rsidR="001D7C59" w:rsidRPr="00B9171C">
        <w:rPr>
          <w:sz w:val="20"/>
        </w:rPr>
        <w:t xml:space="preserve"> </w:t>
      </w:r>
      <w:r w:rsidR="00765CA7" w:rsidRPr="00B9171C">
        <w:rPr>
          <w:sz w:val="20"/>
        </w:rPr>
        <w:t>претендует на льг</w:t>
      </w:r>
      <w:r w:rsidR="007161E1" w:rsidRPr="00B9171C">
        <w:rPr>
          <w:sz w:val="20"/>
        </w:rPr>
        <w:t>оты при поступлении в Академию</w:t>
      </w:r>
      <w:r w:rsidR="00765CA7" w:rsidRPr="00B9171C">
        <w:rPr>
          <w:sz w:val="20"/>
        </w:rPr>
        <w:t>, предусмотренные  законодательством Российской Федерации.</w:t>
      </w:r>
      <w:r w:rsidR="00FF1816" w:rsidRPr="00B9171C">
        <w:rPr>
          <w:sz w:val="20"/>
          <w:szCs w:val="20"/>
        </w:rPr>
        <w:t xml:space="preserve"> </w:t>
      </w:r>
    </w:p>
    <w:p w:rsidR="00765CA7" w:rsidRPr="00B9171C" w:rsidRDefault="00F12D27" w:rsidP="000F4750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B9171C">
        <w:rPr>
          <w:sz w:val="20"/>
          <w:szCs w:val="20"/>
        </w:rPr>
        <w:t>3</w:t>
      </w:r>
      <w:r w:rsidR="00A77D57" w:rsidRPr="00B9171C">
        <w:rPr>
          <w:sz w:val="20"/>
          <w:szCs w:val="20"/>
        </w:rPr>
        <w:t>.3</w:t>
      </w:r>
      <w:r w:rsidR="00A77D57" w:rsidRPr="00036A73">
        <w:rPr>
          <w:sz w:val="20"/>
          <w:szCs w:val="20"/>
        </w:rPr>
        <w:t xml:space="preserve">. </w:t>
      </w:r>
      <w:r w:rsidR="00765CA7" w:rsidRPr="00036A73">
        <w:rPr>
          <w:sz w:val="20"/>
        </w:rPr>
        <w:t xml:space="preserve">Поступающий </w:t>
      </w:r>
      <w:r w:rsidR="00F240B7" w:rsidRPr="00036A73">
        <w:rPr>
          <w:sz w:val="20"/>
        </w:rPr>
        <w:t>вправе</w:t>
      </w:r>
      <w:r w:rsidR="00765CA7" w:rsidRPr="00036A73">
        <w:rPr>
          <w:sz w:val="20"/>
        </w:rPr>
        <w:t xml:space="preserve"> </w:t>
      </w:r>
      <w:r w:rsidR="00FB2B09" w:rsidRPr="00036A73">
        <w:rPr>
          <w:sz w:val="20"/>
        </w:rPr>
        <w:t>указать в заявлении</w:t>
      </w:r>
      <w:r w:rsidR="00765CA7" w:rsidRPr="00036A73">
        <w:rPr>
          <w:sz w:val="20"/>
        </w:rPr>
        <w:t xml:space="preserve"> </w:t>
      </w:r>
      <w:r w:rsidR="000D4277" w:rsidRPr="00036A73">
        <w:rPr>
          <w:sz w:val="20"/>
        </w:rPr>
        <w:t xml:space="preserve">не более </w:t>
      </w:r>
      <w:r w:rsidR="00036A73" w:rsidRPr="00036A73">
        <w:rPr>
          <w:sz w:val="20"/>
        </w:rPr>
        <w:t xml:space="preserve">пяти </w:t>
      </w:r>
      <w:r w:rsidR="00125C0B" w:rsidRPr="00036A73">
        <w:rPr>
          <w:sz w:val="20"/>
        </w:rPr>
        <w:t xml:space="preserve"> направлений подготовки</w:t>
      </w:r>
      <w:r w:rsidR="00397382" w:rsidRPr="00036A73">
        <w:rPr>
          <w:sz w:val="20"/>
        </w:rPr>
        <w:t xml:space="preserve"> и (и</w:t>
      </w:r>
      <w:r w:rsidR="00397382" w:rsidRPr="00B9171C">
        <w:rPr>
          <w:sz w:val="20"/>
        </w:rPr>
        <w:t>ли специальностей)</w:t>
      </w:r>
      <w:r w:rsidR="003113C0" w:rsidRPr="00B9171C">
        <w:rPr>
          <w:sz w:val="20"/>
        </w:rPr>
        <w:t>,</w:t>
      </w:r>
      <w:r w:rsidR="005D7F8C" w:rsidRPr="00B9171C">
        <w:rPr>
          <w:rFonts w:ascii="Tahoma" w:eastAsia="TimesNewRomanPSMT" w:hAnsi="Tahoma" w:cs="Tahoma"/>
        </w:rPr>
        <w:t xml:space="preserve"> </w:t>
      </w:r>
      <w:r w:rsidR="005D7F8C" w:rsidRPr="00B9171C">
        <w:rPr>
          <w:rFonts w:eastAsia="TimesNewRomanPSMT"/>
          <w:sz w:val="20"/>
          <w:szCs w:val="20"/>
        </w:rPr>
        <w:t xml:space="preserve">располагая их в порядке предпочтения. </w:t>
      </w:r>
      <w:r w:rsidR="00342DBB" w:rsidRPr="00B9171C">
        <w:rPr>
          <w:sz w:val="20"/>
          <w:szCs w:val="20"/>
        </w:rPr>
        <w:t>П</w:t>
      </w:r>
      <w:r w:rsidR="005D7F8C" w:rsidRPr="00B9171C">
        <w:rPr>
          <w:sz w:val="20"/>
          <w:szCs w:val="20"/>
        </w:rPr>
        <w:t>оступающие вправе подать такое заявление одновременно на различн</w:t>
      </w:r>
      <w:r w:rsidR="00E26BAF" w:rsidRPr="00B9171C">
        <w:rPr>
          <w:sz w:val="20"/>
          <w:szCs w:val="20"/>
        </w:rPr>
        <w:t>ые формы получения образования</w:t>
      </w:r>
      <w:r w:rsidR="005D7F8C" w:rsidRPr="00B9171C">
        <w:rPr>
          <w:sz w:val="20"/>
          <w:szCs w:val="20"/>
        </w:rPr>
        <w:t>, а также на бюджетные места и места по договорам с оплатой стоимости обучения.</w:t>
      </w:r>
      <w:r w:rsidR="00342DBB" w:rsidRPr="00B9171C">
        <w:rPr>
          <w:sz w:val="20"/>
          <w:szCs w:val="20"/>
        </w:rPr>
        <w:t xml:space="preserve"> </w:t>
      </w:r>
    </w:p>
    <w:p w:rsidR="00916D56" w:rsidRPr="00B9171C" w:rsidRDefault="00F12D27" w:rsidP="003602AD">
      <w:pPr>
        <w:shd w:val="clear" w:color="auto" w:fill="FFFFFF"/>
        <w:autoSpaceDE w:val="0"/>
        <w:autoSpaceDN w:val="0"/>
        <w:adjustRightInd w:val="0"/>
        <w:ind w:right="125" w:firstLine="360"/>
        <w:jc w:val="both"/>
        <w:rPr>
          <w:sz w:val="20"/>
        </w:rPr>
      </w:pPr>
      <w:r w:rsidRPr="00B9171C">
        <w:rPr>
          <w:sz w:val="20"/>
        </w:rPr>
        <w:t>3</w:t>
      </w:r>
      <w:r w:rsidR="00916D56" w:rsidRPr="00B9171C">
        <w:rPr>
          <w:sz w:val="20"/>
        </w:rPr>
        <w:t xml:space="preserve">.4. </w:t>
      </w:r>
      <w:r w:rsidR="00765CA7" w:rsidRPr="00B9171C">
        <w:rPr>
          <w:sz w:val="20"/>
          <w:szCs w:val="20"/>
        </w:rPr>
        <w:t xml:space="preserve">При направлении документов по почте к заявлению о приеме (форма заявления размещена на сайте вуза </w:t>
      </w:r>
      <w:hyperlink r:id="rId7" w:history="1">
        <w:r w:rsidR="00765CA7" w:rsidRPr="00B9171C">
          <w:rPr>
            <w:rStyle w:val="a6"/>
            <w:color w:val="auto"/>
            <w:sz w:val="20"/>
            <w:szCs w:val="20"/>
            <w:lang w:val="en-US"/>
          </w:rPr>
          <w:t>www</w:t>
        </w:r>
        <w:r w:rsidR="00765CA7" w:rsidRPr="00B9171C">
          <w:rPr>
            <w:rStyle w:val="a6"/>
            <w:color w:val="auto"/>
            <w:sz w:val="20"/>
            <w:szCs w:val="20"/>
          </w:rPr>
          <w:t>.</w:t>
        </w:r>
        <w:r w:rsidR="00765CA7" w:rsidRPr="00B9171C">
          <w:rPr>
            <w:rStyle w:val="a6"/>
            <w:color w:val="auto"/>
            <w:sz w:val="20"/>
            <w:szCs w:val="20"/>
            <w:lang w:val="en-US"/>
          </w:rPr>
          <w:t>molochnoe</w:t>
        </w:r>
        <w:r w:rsidR="00765CA7" w:rsidRPr="00B9171C">
          <w:rPr>
            <w:rStyle w:val="a6"/>
            <w:color w:val="auto"/>
            <w:sz w:val="20"/>
            <w:szCs w:val="20"/>
          </w:rPr>
          <w:t>.</w:t>
        </w:r>
        <w:r w:rsidR="00765CA7" w:rsidRPr="00B9171C">
          <w:rPr>
            <w:rStyle w:val="a6"/>
            <w:color w:val="auto"/>
            <w:sz w:val="20"/>
            <w:szCs w:val="20"/>
            <w:lang w:val="en-US"/>
          </w:rPr>
          <w:t>ru</w:t>
        </w:r>
      </w:hyperlink>
      <w:r w:rsidR="00765CA7" w:rsidRPr="00B9171C">
        <w:rPr>
          <w:sz w:val="20"/>
          <w:szCs w:val="20"/>
        </w:rPr>
        <w:t xml:space="preserve">) поступающий прилагает ксерокопии документов, удостоверяющих его личность и </w:t>
      </w:r>
      <w:r w:rsidR="00626397" w:rsidRPr="00B9171C">
        <w:rPr>
          <w:sz w:val="20"/>
          <w:szCs w:val="20"/>
        </w:rPr>
        <w:t>гражданство,</w:t>
      </w:r>
      <w:r w:rsidR="00765CA7" w:rsidRPr="00B9171C">
        <w:rPr>
          <w:sz w:val="20"/>
          <w:szCs w:val="20"/>
        </w:rPr>
        <w:t xml:space="preserve"> и доку</w:t>
      </w:r>
      <w:r w:rsidR="000D7565" w:rsidRPr="00B9171C">
        <w:rPr>
          <w:sz w:val="20"/>
          <w:szCs w:val="20"/>
        </w:rPr>
        <w:t>менты, предусмотренные в п. 3.2</w:t>
      </w:r>
      <w:r w:rsidR="00765CA7" w:rsidRPr="00B9171C">
        <w:rPr>
          <w:sz w:val="20"/>
          <w:szCs w:val="20"/>
        </w:rPr>
        <w:t xml:space="preserve">. </w:t>
      </w:r>
      <w:r w:rsidR="002303D9" w:rsidRPr="00B9171C">
        <w:rPr>
          <w:sz w:val="20"/>
          <w:szCs w:val="20"/>
        </w:rPr>
        <w:t>Документы, отправленные по почте, регистрируются в сроки, указанные в п. 3.1</w:t>
      </w:r>
      <w:r w:rsidR="00A927A2" w:rsidRPr="00B9171C">
        <w:rPr>
          <w:sz w:val="20"/>
          <w:szCs w:val="20"/>
        </w:rPr>
        <w:t xml:space="preserve">. Приемная комиссия не регистрирует неправильно  или не полностью оформленные заявления. </w:t>
      </w:r>
    </w:p>
    <w:p w:rsidR="003B7D3C" w:rsidRPr="00B9171C" w:rsidRDefault="003602AD" w:rsidP="003B7D3C">
      <w:pPr>
        <w:ind w:firstLine="540"/>
        <w:jc w:val="both"/>
        <w:rPr>
          <w:b/>
          <w:sz w:val="20"/>
        </w:rPr>
      </w:pPr>
      <w:r w:rsidRPr="00B9171C">
        <w:rPr>
          <w:b/>
          <w:sz w:val="20"/>
        </w:rPr>
        <w:t>4. Зачисление</w:t>
      </w:r>
    </w:p>
    <w:p w:rsidR="00155224" w:rsidRDefault="00670B72" w:rsidP="00036A73">
      <w:pPr>
        <w:shd w:val="clear" w:color="auto" w:fill="FFFFFF"/>
        <w:autoSpaceDE w:val="0"/>
        <w:autoSpaceDN w:val="0"/>
        <w:adjustRightInd w:val="0"/>
        <w:ind w:right="-68" w:firstLine="360"/>
        <w:jc w:val="both"/>
        <w:rPr>
          <w:sz w:val="20"/>
        </w:rPr>
      </w:pPr>
      <w:r w:rsidRPr="00B9171C">
        <w:rPr>
          <w:sz w:val="20"/>
        </w:rPr>
        <w:t xml:space="preserve">4.1. </w:t>
      </w:r>
      <w:r w:rsidR="00FB2B09" w:rsidRPr="00B9171C">
        <w:rPr>
          <w:sz w:val="20"/>
          <w:szCs w:val="20"/>
        </w:rPr>
        <w:t xml:space="preserve">К участию в конкурсе допускаются абитуриенты, имеющие результаты ЕГЭ (результаты </w:t>
      </w:r>
      <w:r w:rsidR="00FB2B09" w:rsidRPr="00B9171C">
        <w:rPr>
          <w:rFonts w:eastAsia="TimesNewRomanPS-BoldMT"/>
          <w:sz w:val="20"/>
          <w:szCs w:val="20"/>
        </w:rPr>
        <w:t>внутривузовских</w:t>
      </w:r>
      <w:r w:rsidR="00FB2B09" w:rsidRPr="00B9171C">
        <w:rPr>
          <w:sz w:val="20"/>
          <w:szCs w:val="20"/>
        </w:rPr>
        <w:t xml:space="preserve"> испытаний) </w:t>
      </w:r>
      <w:r w:rsidR="00CB5635" w:rsidRPr="00B9171C">
        <w:rPr>
          <w:sz w:val="20"/>
          <w:szCs w:val="20"/>
        </w:rPr>
        <w:t xml:space="preserve">не ниже </w:t>
      </w:r>
      <w:r w:rsidR="00FB2B09" w:rsidRPr="00B9171C">
        <w:rPr>
          <w:sz w:val="20"/>
          <w:szCs w:val="20"/>
        </w:rPr>
        <w:t>минимальн</w:t>
      </w:r>
      <w:r w:rsidR="00CB5635" w:rsidRPr="00B9171C">
        <w:rPr>
          <w:sz w:val="20"/>
          <w:szCs w:val="20"/>
        </w:rPr>
        <w:t xml:space="preserve">ого </w:t>
      </w:r>
      <w:r w:rsidR="00CB5635" w:rsidRPr="00E22EE3">
        <w:rPr>
          <w:sz w:val="20"/>
          <w:szCs w:val="20"/>
        </w:rPr>
        <w:t>уровня</w:t>
      </w:r>
      <w:r w:rsidR="003B7D3C" w:rsidRPr="00E22EE3">
        <w:rPr>
          <w:sz w:val="20"/>
          <w:szCs w:val="20"/>
        </w:rPr>
        <w:t xml:space="preserve"> на кажд</w:t>
      </w:r>
      <w:r w:rsidR="00316DC3" w:rsidRPr="00E22EE3">
        <w:rPr>
          <w:sz w:val="20"/>
          <w:szCs w:val="20"/>
        </w:rPr>
        <w:t>ое</w:t>
      </w:r>
      <w:r w:rsidR="003B7D3C" w:rsidRPr="00B9171C">
        <w:rPr>
          <w:sz w:val="20"/>
          <w:szCs w:val="20"/>
        </w:rPr>
        <w:t xml:space="preserve"> </w:t>
      </w:r>
      <w:r w:rsidR="00316DC3" w:rsidRPr="00B9171C">
        <w:rPr>
          <w:sz w:val="20"/>
          <w:szCs w:val="20"/>
        </w:rPr>
        <w:t>направление подготовки (специальность).</w:t>
      </w:r>
      <w:r w:rsidR="003B7D3C" w:rsidRPr="00B9171C">
        <w:rPr>
          <w:sz w:val="20"/>
          <w:szCs w:val="20"/>
        </w:rPr>
        <w:t xml:space="preserve"> </w:t>
      </w:r>
    </w:p>
    <w:p w:rsidR="00A77D57" w:rsidRPr="00B9171C" w:rsidRDefault="00A77D57" w:rsidP="00412BC3">
      <w:pPr>
        <w:shd w:val="clear" w:color="auto" w:fill="FFFFFF"/>
        <w:autoSpaceDE w:val="0"/>
        <w:autoSpaceDN w:val="0"/>
        <w:adjustRightInd w:val="0"/>
        <w:ind w:right="-68" w:firstLine="360"/>
        <w:jc w:val="both"/>
        <w:rPr>
          <w:sz w:val="20"/>
        </w:rPr>
      </w:pPr>
      <w:r w:rsidRPr="00B9171C">
        <w:rPr>
          <w:sz w:val="20"/>
        </w:rPr>
        <w:t>4.</w:t>
      </w:r>
      <w:r w:rsidR="00036A73">
        <w:rPr>
          <w:sz w:val="20"/>
        </w:rPr>
        <w:t>2</w:t>
      </w:r>
      <w:r w:rsidRPr="00B9171C">
        <w:rPr>
          <w:sz w:val="20"/>
        </w:rPr>
        <w:t>.</w:t>
      </w:r>
      <w:r w:rsidR="000F4750" w:rsidRPr="00B9171C">
        <w:rPr>
          <w:sz w:val="20"/>
        </w:rPr>
        <w:t xml:space="preserve"> </w:t>
      </w:r>
      <w:r w:rsidRPr="00B9171C">
        <w:rPr>
          <w:sz w:val="20"/>
        </w:rPr>
        <w:t xml:space="preserve">К участию в </w:t>
      </w:r>
      <w:r w:rsidR="003113C0" w:rsidRPr="00B9171C">
        <w:rPr>
          <w:sz w:val="20"/>
        </w:rPr>
        <w:t xml:space="preserve">общем </w:t>
      </w:r>
      <w:r w:rsidRPr="00B9171C">
        <w:rPr>
          <w:sz w:val="20"/>
        </w:rPr>
        <w:t>конкурсе на зачисление допускаются абитуриенты, пред</w:t>
      </w:r>
      <w:r w:rsidR="003E49D7" w:rsidRPr="00B9171C">
        <w:rPr>
          <w:sz w:val="20"/>
        </w:rPr>
        <w:t>о</w:t>
      </w:r>
      <w:r w:rsidRPr="00B9171C">
        <w:rPr>
          <w:sz w:val="20"/>
        </w:rPr>
        <w:t>ставившие в приемную комиссию подлинники документ</w:t>
      </w:r>
      <w:r w:rsidR="003E49D7" w:rsidRPr="00B9171C">
        <w:rPr>
          <w:sz w:val="20"/>
        </w:rPr>
        <w:t>ов</w:t>
      </w:r>
      <w:r w:rsidRPr="00B9171C">
        <w:rPr>
          <w:sz w:val="20"/>
        </w:rPr>
        <w:t xml:space="preserve"> о</w:t>
      </w:r>
      <w:r w:rsidR="00A34167" w:rsidRPr="00B9171C">
        <w:rPr>
          <w:sz w:val="20"/>
        </w:rPr>
        <w:t>б</w:t>
      </w:r>
      <w:r w:rsidRPr="00B9171C">
        <w:rPr>
          <w:sz w:val="20"/>
        </w:rPr>
        <w:t xml:space="preserve"> образовании</w:t>
      </w:r>
      <w:r w:rsidR="00026195" w:rsidRPr="00B9171C">
        <w:rPr>
          <w:sz w:val="20"/>
        </w:rPr>
        <w:t>,</w:t>
      </w:r>
      <w:r w:rsidR="000B4FDF" w:rsidRPr="00B9171C">
        <w:rPr>
          <w:sz w:val="20"/>
        </w:rPr>
        <w:t xml:space="preserve"> фотографи</w:t>
      </w:r>
      <w:r w:rsidR="00111184" w:rsidRPr="00B9171C">
        <w:rPr>
          <w:sz w:val="20"/>
        </w:rPr>
        <w:t>и</w:t>
      </w:r>
      <w:r w:rsidR="00026195" w:rsidRPr="00B9171C">
        <w:rPr>
          <w:sz w:val="20"/>
        </w:rPr>
        <w:t xml:space="preserve"> и заявление о согласии на зачисление</w:t>
      </w:r>
      <w:r w:rsidRPr="00B9171C">
        <w:rPr>
          <w:sz w:val="20"/>
        </w:rPr>
        <w:t xml:space="preserve"> до </w:t>
      </w:r>
      <w:r w:rsidR="005C6C5F">
        <w:rPr>
          <w:sz w:val="20"/>
        </w:rPr>
        <w:t xml:space="preserve">3 </w:t>
      </w:r>
      <w:r w:rsidR="00A543E3" w:rsidRPr="00B9171C">
        <w:rPr>
          <w:sz w:val="20"/>
        </w:rPr>
        <w:t>августа</w:t>
      </w:r>
      <w:r w:rsidR="007161E1" w:rsidRPr="00B9171C">
        <w:rPr>
          <w:sz w:val="20"/>
        </w:rPr>
        <w:t xml:space="preserve"> включительно.</w:t>
      </w:r>
    </w:p>
    <w:p w:rsidR="00412BC3" w:rsidRPr="00B9171C" w:rsidRDefault="00916D56" w:rsidP="00412BC3">
      <w:pPr>
        <w:shd w:val="clear" w:color="auto" w:fill="FFFFFF"/>
        <w:autoSpaceDE w:val="0"/>
        <w:autoSpaceDN w:val="0"/>
        <w:adjustRightInd w:val="0"/>
        <w:ind w:right="-68" w:firstLine="360"/>
        <w:jc w:val="both"/>
        <w:rPr>
          <w:sz w:val="20"/>
        </w:rPr>
      </w:pPr>
      <w:r w:rsidRPr="00B9171C">
        <w:rPr>
          <w:sz w:val="20"/>
        </w:rPr>
        <w:t>4.</w:t>
      </w:r>
      <w:r w:rsidR="00036A73">
        <w:rPr>
          <w:sz w:val="20"/>
        </w:rPr>
        <w:t>3</w:t>
      </w:r>
      <w:r w:rsidRPr="00B9171C">
        <w:rPr>
          <w:sz w:val="20"/>
        </w:rPr>
        <w:t>.</w:t>
      </w:r>
      <w:r w:rsidR="00A77D57" w:rsidRPr="00B9171C">
        <w:rPr>
          <w:sz w:val="20"/>
        </w:rPr>
        <w:t xml:space="preserve"> </w:t>
      </w:r>
      <w:r w:rsidR="00412BC3" w:rsidRPr="00B9171C">
        <w:rPr>
          <w:sz w:val="20"/>
        </w:rPr>
        <w:t>Зачисление проводится на конкурсной основе по количеству баллов, набранных по предметам, включенным в перечень вступительных испытаний.</w:t>
      </w:r>
    </w:p>
    <w:p w:rsidR="00A77D57" w:rsidRPr="00B9171C" w:rsidRDefault="00A77D57" w:rsidP="00412BC3">
      <w:pPr>
        <w:shd w:val="clear" w:color="auto" w:fill="FFFFFF"/>
        <w:autoSpaceDE w:val="0"/>
        <w:autoSpaceDN w:val="0"/>
        <w:adjustRightInd w:val="0"/>
        <w:ind w:right="-68" w:firstLine="360"/>
        <w:jc w:val="both"/>
        <w:rPr>
          <w:sz w:val="20"/>
        </w:rPr>
      </w:pPr>
      <w:r w:rsidRPr="00B9171C">
        <w:rPr>
          <w:sz w:val="20"/>
        </w:rPr>
        <w:t>4.</w:t>
      </w:r>
      <w:r w:rsidR="00036A73">
        <w:rPr>
          <w:sz w:val="20"/>
        </w:rPr>
        <w:t>4</w:t>
      </w:r>
      <w:r w:rsidRPr="00B9171C">
        <w:rPr>
          <w:sz w:val="20"/>
        </w:rPr>
        <w:t xml:space="preserve">. </w:t>
      </w:r>
      <w:r w:rsidR="00412BC3" w:rsidRPr="00B9171C">
        <w:rPr>
          <w:sz w:val="20"/>
        </w:rPr>
        <w:t xml:space="preserve">Порядок зачисления: </w:t>
      </w:r>
      <w:r w:rsidR="00402596" w:rsidRPr="00B9171C">
        <w:rPr>
          <w:sz w:val="20"/>
        </w:rPr>
        <w:t xml:space="preserve">1. </w:t>
      </w:r>
      <w:r w:rsidR="00412BC3" w:rsidRPr="00B9171C">
        <w:rPr>
          <w:sz w:val="20"/>
        </w:rPr>
        <w:t>Зачисляются лица, поступающие по целевым направлениям согласно количеству выделенных целевых мест</w:t>
      </w:r>
      <w:r w:rsidR="001869FE" w:rsidRPr="00B9171C">
        <w:rPr>
          <w:sz w:val="20"/>
        </w:rPr>
        <w:t>;</w:t>
      </w:r>
      <w:r w:rsidR="00412BC3" w:rsidRPr="00B9171C">
        <w:rPr>
          <w:sz w:val="20"/>
        </w:rPr>
        <w:t xml:space="preserve"> 2. Лица, имеющие</w:t>
      </w:r>
      <w:r w:rsidR="000678FF" w:rsidRPr="00B9171C">
        <w:rPr>
          <w:sz w:val="20"/>
        </w:rPr>
        <w:t xml:space="preserve"> особое</w:t>
      </w:r>
      <w:r w:rsidR="00412BC3" w:rsidRPr="00B9171C">
        <w:rPr>
          <w:sz w:val="20"/>
        </w:rPr>
        <w:t xml:space="preserve"> право </w:t>
      </w:r>
      <w:r w:rsidR="000678FF" w:rsidRPr="00B9171C">
        <w:rPr>
          <w:sz w:val="20"/>
        </w:rPr>
        <w:t>в пределах выделенной квоты</w:t>
      </w:r>
      <w:r w:rsidR="001869FE" w:rsidRPr="00B9171C">
        <w:rPr>
          <w:sz w:val="20"/>
        </w:rPr>
        <w:t>;</w:t>
      </w:r>
      <w:r w:rsidR="00412BC3" w:rsidRPr="00B9171C">
        <w:rPr>
          <w:sz w:val="20"/>
        </w:rPr>
        <w:t xml:space="preserve"> 3. Лица, поступающие в вуз по общему кон</w:t>
      </w:r>
      <w:r w:rsidR="00496AA4" w:rsidRPr="00B9171C">
        <w:rPr>
          <w:sz w:val="20"/>
        </w:rPr>
        <w:t>курсу</w:t>
      </w:r>
      <w:r w:rsidR="001869FE" w:rsidRPr="00B9171C">
        <w:rPr>
          <w:sz w:val="20"/>
        </w:rPr>
        <w:t>;</w:t>
      </w:r>
      <w:r w:rsidR="00412BC3" w:rsidRPr="00B9171C">
        <w:rPr>
          <w:sz w:val="20"/>
        </w:rPr>
        <w:t xml:space="preserve">  4. Лица, поступающие на места с оплатой стоимости обучения.</w:t>
      </w:r>
    </w:p>
    <w:p w:rsidR="00DE4D4D" w:rsidRPr="00B9171C" w:rsidRDefault="00DE4D4D" w:rsidP="00DE4D4D">
      <w:pPr>
        <w:pStyle w:val="a7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B9171C">
        <w:rPr>
          <w:sz w:val="20"/>
          <w:szCs w:val="20"/>
        </w:rPr>
        <w:t>Зачисление проводится по первой специальности (направлению подготовки), указанному в заявлении. По вторым направлениям подготовки зачисление осуществляется только на те из них, где остались  вакантные места после первого</w:t>
      </w:r>
      <w:r w:rsidR="00DF52DE">
        <w:rPr>
          <w:sz w:val="20"/>
          <w:szCs w:val="20"/>
        </w:rPr>
        <w:t xml:space="preserve"> этапа</w:t>
      </w:r>
      <w:r w:rsidRPr="00B9171C">
        <w:rPr>
          <w:sz w:val="20"/>
          <w:szCs w:val="20"/>
        </w:rPr>
        <w:t xml:space="preserve"> зачисления. По третьему направлению подготовки зачисление проводится на те направления подготовки, </w:t>
      </w:r>
      <w:r w:rsidR="00DF52DE">
        <w:rPr>
          <w:sz w:val="20"/>
          <w:szCs w:val="20"/>
        </w:rPr>
        <w:t>где</w:t>
      </w:r>
      <w:r w:rsidRPr="00B9171C">
        <w:rPr>
          <w:sz w:val="20"/>
          <w:szCs w:val="20"/>
        </w:rPr>
        <w:t xml:space="preserve">  остались вакантными места после </w:t>
      </w:r>
      <w:r w:rsidR="007161E1" w:rsidRPr="00B9171C">
        <w:rPr>
          <w:sz w:val="20"/>
          <w:szCs w:val="20"/>
        </w:rPr>
        <w:t xml:space="preserve">проведения первого и </w:t>
      </w:r>
      <w:r w:rsidRPr="00B9171C">
        <w:rPr>
          <w:sz w:val="20"/>
          <w:szCs w:val="20"/>
        </w:rPr>
        <w:t xml:space="preserve">второго </w:t>
      </w:r>
      <w:r w:rsidR="00DF52DE">
        <w:rPr>
          <w:sz w:val="20"/>
          <w:szCs w:val="20"/>
        </w:rPr>
        <w:t xml:space="preserve">этапа </w:t>
      </w:r>
      <w:r w:rsidRPr="00B9171C">
        <w:rPr>
          <w:sz w:val="20"/>
          <w:szCs w:val="20"/>
        </w:rPr>
        <w:t xml:space="preserve">зачисления и т.д. </w:t>
      </w:r>
    </w:p>
    <w:p w:rsidR="002A3E10" w:rsidRPr="00B9171C" w:rsidRDefault="00D21DEF" w:rsidP="00806FD5">
      <w:pPr>
        <w:shd w:val="clear" w:color="auto" w:fill="FFFFFF"/>
        <w:autoSpaceDE w:val="0"/>
        <w:autoSpaceDN w:val="0"/>
        <w:adjustRightInd w:val="0"/>
        <w:ind w:right="-68" w:firstLine="360"/>
        <w:jc w:val="both"/>
        <w:rPr>
          <w:sz w:val="20"/>
        </w:rPr>
      </w:pPr>
      <w:r w:rsidRPr="00B9171C">
        <w:rPr>
          <w:sz w:val="20"/>
        </w:rPr>
        <w:t>4.</w:t>
      </w:r>
      <w:r w:rsidR="00036A73">
        <w:rPr>
          <w:sz w:val="20"/>
        </w:rPr>
        <w:t>5</w:t>
      </w:r>
      <w:r w:rsidRPr="00B9171C">
        <w:rPr>
          <w:sz w:val="20"/>
        </w:rPr>
        <w:t xml:space="preserve">. </w:t>
      </w:r>
      <w:r w:rsidR="000678FF" w:rsidRPr="00B9171C">
        <w:rPr>
          <w:sz w:val="20"/>
        </w:rPr>
        <w:t>В пределах установленной квоты зачисляются</w:t>
      </w:r>
      <w:r w:rsidR="00412BC3" w:rsidRPr="00B9171C">
        <w:rPr>
          <w:sz w:val="20"/>
        </w:rPr>
        <w:t xml:space="preserve">  дети инвалиды до</w:t>
      </w:r>
      <w:r w:rsidR="003F1087" w:rsidRPr="00B9171C">
        <w:rPr>
          <w:sz w:val="20"/>
        </w:rPr>
        <w:t xml:space="preserve"> 18 лет;  инвалиды 1 и 2 групп</w:t>
      </w:r>
      <w:r w:rsidR="000678FF" w:rsidRPr="00B9171C">
        <w:rPr>
          <w:sz w:val="20"/>
        </w:rPr>
        <w:t>, инвалиды с детства</w:t>
      </w:r>
      <w:r w:rsidR="003F1087" w:rsidRPr="00B9171C">
        <w:rPr>
          <w:sz w:val="20"/>
        </w:rPr>
        <w:t xml:space="preserve"> </w:t>
      </w:r>
      <w:r w:rsidR="00412BC3" w:rsidRPr="00B9171C">
        <w:rPr>
          <w:sz w:val="20"/>
        </w:rPr>
        <w:t xml:space="preserve">и </w:t>
      </w:r>
      <w:r w:rsidR="005C6C5F">
        <w:rPr>
          <w:sz w:val="20"/>
        </w:rPr>
        <w:t xml:space="preserve">инвалиды вследствие военной травмы. </w:t>
      </w:r>
      <w:r w:rsidR="00412BC3" w:rsidRPr="00B9171C">
        <w:rPr>
          <w:sz w:val="20"/>
        </w:rPr>
        <w:t xml:space="preserve"> </w:t>
      </w:r>
    </w:p>
    <w:p w:rsidR="003B7D3C" w:rsidRPr="00B9171C" w:rsidRDefault="00A77D57" w:rsidP="00436C97">
      <w:pPr>
        <w:shd w:val="clear" w:color="auto" w:fill="FFFFFF"/>
        <w:autoSpaceDE w:val="0"/>
        <w:autoSpaceDN w:val="0"/>
        <w:adjustRightInd w:val="0"/>
        <w:ind w:right="-68" w:firstLine="360"/>
        <w:jc w:val="both"/>
        <w:rPr>
          <w:sz w:val="20"/>
        </w:rPr>
      </w:pPr>
      <w:r w:rsidRPr="00B9171C">
        <w:rPr>
          <w:sz w:val="20"/>
        </w:rPr>
        <w:t>4.</w:t>
      </w:r>
      <w:r w:rsidR="00036A73">
        <w:rPr>
          <w:sz w:val="20"/>
        </w:rPr>
        <w:t>6</w:t>
      </w:r>
      <w:r w:rsidRPr="00B9171C">
        <w:rPr>
          <w:sz w:val="20"/>
        </w:rPr>
        <w:t xml:space="preserve">. </w:t>
      </w:r>
      <w:r w:rsidR="00111184" w:rsidRPr="00B9171C">
        <w:rPr>
          <w:sz w:val="20"/>
        </w:rPr>
        <w:t>О</w:t>
      </w:r>
      <w:r w:rsidR="00E26BAF" w:rsidRPr="00B9171C">
        <w:rPr>
          <w:sz w:val="20"/>
        </w:rPr>
        <w:t>глашение результатов зачисления</w:t>
      </w:r>
      <w:r w:rsidR="00111184" w:rsidRPr="00B9171C">
        <w:rPr>
          <w:sz w:val="20"/>
        </w:rPr>
        <w:t>:</w:t>
      </w:r>
      <w:r w:rsidR="005C6C5F">
        <w:rPr>
          <w:sz w:val="20"/>
        </w:rPr>
        <w:t>30</w:t>
      </w:r>
      <w:r w:rsidR="00111184" w:rsidRPr="00B9171C">
        <w:rPr>
          <w:sz w:val="20"/>
        </w:rPr>
        <w:t xml:space="preserve"> июля </w:t>
      </w:r>
      <w:r w:rsidR="003113C0" w:rsidRPr="00B9171C">
        <w:rPr>
          <w:sz w:val="20"/>
        </w:rPr>
        <w:t>–</w:t>
      </w:r>
      <w:r w:rsidR="00402596" w:rsidRPr="00B9171C">
        <w:rPr>
          <w:sz w:val="20"/>
        </w:rPr>
        <w:t xml:space="preserve"> </w:t>
      </w:r>
      <w:r w:rsidR="003113C0" w:rsidRPr="00B9171C">
        <w:rPr>
          <w:sz w:val="20"/>
        </w:rPr>
        <w:t xml:space="preserve">для </w:t>
      </w:r>
      <w:r w:rsidR="002F5665" w:rsidRPr="00B9171C">
        <w:rPr>
          <w:sz w:val="20"/>
        </w:rPr>
        <w:t>лиц, поступ</w:t>
      </w:r>
      <w:r w:rsidR="00EA1B87" w:rsidRPr="00B9171C">
        <w:rPr>
          <w:sz w:val="20"/>
        </w:rPr>
        <w:t>ивших</w:t>
      </w:r>
      <w:r w:rsidR="00134047" w:rsidRPr="00B9171C">
        <w:rPr>
          <w:sz w:val="20"/>
        </w:rPr>
        <w:t xml:space="preserve"> </w:t>
      </w:r>
      <w:r w:rsidR="000678FF" w:rsidRPr="00B9171C">
        <w:rPr>
          <w:sz w:val="20"/>
        </w:rPr>
        <w:t>н</w:t>
      </w:r>
      <w:r w:rsidR="00032A0C" w:rsidRPr="00B9171C">
        <w:rPr>
          <w:sz w:val="20"/>
        </w:rPr>
        <w:t xml:space="preserve">а места в пределах квоты приема, </w:t>
      </w:r>
      <w:r w:rsidR="005C6C5F">
        <w:rPr>
          <w:sz w:val="20"/>
        </w:rPr>
        <w:t>5</w:t>
      </w:r>
      <w:r w:rsidR="00402596" w:rsidRPr="00B9171C">
        <w:rPr>
          <w:sz w:val="20"/>
        </w:rPr>
        <w:t xml:space="preserve"> августа</w:t>
      </w:r>
      <w:r w:rsidR="006C0199" w:rsidRPr="00B9171C">
        <w:rPr>
          <w:sz w:val="20"/>
        </w:rPr>
        <w:t xml:space="preserve"> </w:t>
      </w:r>
      <w:r w:rsidR="00377619" w:rsidRPr="00B9171C">
        <w:rPr>
          <w:sz w:val="20"/>
        </w:rPr>
        <w:t>–</w:t>
      </w:r>
      <w:r w:rsidR="00E26BAF" w:rsidRPr="00B9171C">
        <w:rPr>
          <w:sz w:val="20"/>
        </w:rPr>
        <w:t xml:space="preserve"> </w:t>
      </w:r>
      <w:r w:rsidR="00377619" w:rsidRPr="00B9171C">
        <w:rPr>
          <w:sz w:val="20"/>
        </w:rPr>
        <w:t>для лиц, поступающих на</w:t>
      </w:r>
      <w:r w:rsidR="00A927A2" w:rsidRPr="00B9171C">
        <w:rPr>
          <w:sz w:val="20"/>
        </w:rPr>
        <w:t xml:space="preserve"> бюджетную форму обучения</w:t>
      </w:r>
      <w:r w:rsidR="00377619" w:rsidRPr="00B9171C">
        <w:rPr>
          <w:sz w:val="20"/>
        </w:rPr>
        <w:t xml:space="preserve"> </w:t>
      </w:r>
      <w:r w:rsidR="005C6C5F">
        <w:rPr>
          <w:sz w:val="20"/>
        </w:rPr>
        <w:t>5,18 и 27</w:t>
      </w:r>
      <w:r w:rsidR="001427A2">
        <w:rPr>
          <w:sz w:val="20"/>
        </w:rPr>
        <w:t xml:space="preserve"> </w:t>
      </w:r>
      <w:r w:rsidR="00377619" w:rsidRPr="00E22EE3">
        <w:rPr>
          <w:sz w:val="20"/>
        </w:rPr>
        <w:t xml:space="preserve"> августа </w:t>
      </w:r>
      <w:r w:rsidR="00377619" w:rsidRPr="00B9171C">
        <w:rPr>
          <w:sz w:val="20"/>
        </w:rPr>
        <w:t>–</w:t>
      </w:r>
      <w:r w:rsidR="00032A0C" w:rsidRPr="00B9171C">
        <w:rPr>
          <w:sz w:val="20"/>
        </w:rPr>
        <w:t xml:space="preserve"> </w:t>
      </w:r>
      <w:r w:rsidR="00377619" w:rsidRPr="00B9171C">
        <w:rPr>
          <w:sz w:val="20"/>
        </w:rPr>
        <w:t>для</w:t>
      </w:r>
      <w:r w:rsidR="00032A0C" w:rsidRPr="00B9171C">
        <w:rPr>
          <w:sz w:val="20"/>
        </w:rPr>
        <w:t xml:space="preserve"> лиц, </w:t>
      </w:r>
      <w:r w:rsidR="00377619" w:rsidRPr="00B9171C">
        <w:rPr>
          <w:sz w:val="20"/>
        </w:rPr>
        <w:t xml:space="preserve"> поступающих на </w:t>
      </w:r>
      <w:r w:rsidR="00A927A2" w:rsidRPr="00B9171C">
        <w:rPr>
          <w:sz w:val="20"/>
        </w:rPr>
        <w:t xml:space="preserve">платную </w:t>
      </w:r>
      <w:r w:rsidR="00377619" w:rsidRPr="00B9171C">
        <w:rPr>
          <w:sz w:val="20"/>
        </w:rPr>
        <w:t>форму обучения.</w:t>
      </w:r>
    </w:p>
    <w:p w:rsidR="00A77D57" w:rsidRPr="00B9171C" w:rsidRDefault="00A77D57" w:rsidP="00412BC3">
      <w:pPr>
        <w:shd w:val="clear" w:color="auto" w:fill="FFFFFF"/>
        <w:autoSpaceDE w:val="0"/>
        <w:autoSpaceDN w:val="0"/>
        <w:adjustRightInd w:val="0"/>
        <w:ind w:right="-68" w:firstLine="540"/>
        <w:jc w:val="both"/>
        <w:rPr>
          <w:b/>
          <w:sz w:val="20"/>
        </w:rPr>
      </w:pPr>
      <w:r w:rsidRPr="00B9171C">
        <w:rPr>
          <w:b/>
          <w:sz w:val="20"/>
        </w:rPr>
        <w:t xml:space="preserve">5. Набор </w:t>
      </w:r>
      <w:r w:rsidR="00412BC3" w:rsidRPr="00B9171C">
        <w:rPr>
          <w:b/>
          <w:sz w:val="20"/>
        </w:rPr>
        <w:t xml:space="preserve">на </w:t>
      </w:r>
      <w:r w:rsidR="00496AA4" w:rsidRPr="00B9171C">
        <w:rPr>
          <w:b/>
          <w:sz w:val="20"/>
        </w:rPr>
        <w:t>платную форму обучения</w:t>
      </w:r>
    </w:p>
    <w:p w:rsidR="00A77D57" w:rsidRPr="00B9171C" w:rsidRDefault="00A77D57" w:rsidP="00412BC3">
      <w:pPr>
        <w:pStyle w:val="3"/>
        <w:ind w:right="-68" w:firstLine="360"/>
      </w:pPr>
      <w:r w:rsidRPr="00B9171C">
        <w:t>5.1.</w:t>
      </w:r>
      <w:r w:rsidR="000F4750" w:rsidRPr="00B9171C">
        <w:t xml:space="preserve"> </w:t>
      </w:r>
      <w:r w:rsidRPr="00B9171C">
        <w:t xml:space="preserve">Для поступающих на </w:t>
      </w:r>
      <w:r w:rsidR="00F343E7" w:rsidRPr="00B9171C">
        <w:t>обучени</w:t>
      </w:r>
      <w:r w:rsidR="00DF52DE">
        <w:t>е</w:t>
      </w:r>
      <w:r w:rsidR="00F343E7" w:rsidRPr="00B9171C">
        <w:rPr>
          <w:szCs w:val="20"/>
        </w:rPr>
        <w:t xml:space="preserve"> за счет средств физического или юридического лица</w:t>
      </w:r>
      <w:r w:rsidR="00F343E7" w:rsidRPr="00B9171C">
        <w:t xml:space="preserve"> </w:t>
      </w:r>
      <w:r w:rsidRPr="00B9171C">
        <w:t>устанавлива</w:t>
      </w:r>
      <w:r w:rsidR="00F95F87" w:rsidRPr="00B9171C">
        <w:t>ю</w:t>
      </w:r>
      <w:r w:rsidRPr="00B9171C">
        <w:t xml:space="preserve">тся </w:t>
      </w:r>
      <w:r w:rsidR="00F95F87" w:rsidRPr="00B9171C">
        <w:t>те же</w:t>
      </w:r>
      <w:r w:rsidRPr="00B9171C">
        <w:t xml:space="preserve"> вступительны</w:t>
      </w:r>
      <w:r w:rsidR="00F95F87" w:rsidRPr="00B9171C">
        <w:t>е</w:t>
      </w:r>
      <w:r w:rsidRPr="00B9171C">
        <w:t xml:space="preserve"> испытани</w:t>
      </w:r>
      <w:r w:rsidR="00F95F87" w:rsidRPr="00B9171C">
        <w:t>я (п.</w:t>
      </w:r>
      <w:r w:rsidR="00111184" w:rsidRPr="00B9171C">
        <w:t xml:space="preserve"> </w:t>
      </w:r>
      <w:r w:rsidR="00412BC3" w:rsidRPr="00B9171C">
        <w:t>2</w:t>
      </w:r>
      <w:r w:rsidR="00F95F87" w:rsidRPr="00B9171C">
        <w:t>.)</w:t>
      </w:r>
      <w:r w:rsidRPr="00B9171C">
        <w:t xml:space="preserve">, что и для лиц, поступающих </w:t>
      </w:r>
      <w:r w:rsidR="00F95F87" w:rsidRPr="00B9171C">
        <w:t>на места</w:t>
      </w:r>
      <w:r w:rsidR="00496AA4" w:rsidRPr="00B9171C">
        <w:t>,</w:t>
      </w:r>
      <w:r w:rsidR="00F95F87" w:rsidRPr="00B9171C">
        <w:t xml:space="preserve"> </w:t>
      </w:r>
      <w:r w:rsidR="00412BC3" w:rsidRPr="00B9171C">
        <w:t xml:space="preserve">финансируемые </w:t>
      </w:r>
      <w:r w:rsidRPr="00B9171C">
        <w:t>за счет средств бюджета.</w:t>
      </w:r>
    </w:p>
    <w:p w:rsidR="00032A0C" w:rsidRPr="00B9171C" w:rsidRDefault="00F95F87" w:rsidP="001D521E">
      <w:pPr>
        <w:shd w:val="clear" w:color="auto" w:fill="FFFFFF"/>
        <w:autoSpaceDE w:val="0"/>
        <w:autoSpaceDN w:val="0"/>
        <w:adjustRightInd w:val="0"/>
        <w:ind w:right="-68" w:firstLine="360"/>
        <w:jc w:val="both"/>
        <w:rPr>
          <w:sz w:val="20"/>
          <w:u w:val="single"/>
        </w:rPr>
      </w:pPr>
      <w:r w:rsidRPr="00B9171C">
        <w:rPr>
          <w:sz w:val="20"/>
        </w:rPr>
        <w:t>5.2</w:t>
      </w:r>
      <w:r w:rsidR="00D21DEF" w:rsidRPr="00B9171C">
        <w:rPr>
          <w:sz w:val="20"/>
        </w:rPr>
        <w:t>.</w:t>
      </w:r>
      <w:r w:rsidR="00A77D57" w:rsidRPr="00B9171C">
        <w:rPr>
          <w:sz w:val="20"/>
        </w:rPr>
        <w:t xml:space="preserve"> Взаимоотношения между академией и юридическим или физическим лицом регулируются договором</w:t>
      </w:r>
      <w:r w:rsidR="00F343E7" w:rsidRPr="00B9171C">
        <w:rPr>
          <w:sz w:val="20"/>
          <w:szCs w:val="20"/>
        </w:rPr>
        <w:t xml:space="preserve"> об оказании платных образовательных услуг</w:t>
      </w:r>
      <w:r w:rsidR="00543897" w:rsidRPr="00B9171C">
        <w:rPr>
          <w:sz w:val="20"/>
        </w:rPr>
        <w:t xml:space="preserve">. </w:t>
      </w:r>
      <w:r w:rsidR="00A77D57" w:rsidRPr="00B9171C">
        <w:rPr>
          <w:sz w:val="20"/>
        </w:rPr>
        <w:t>Стоимость обучения определяется условиями договора и сметой</w:t>
      </w:r>
      <w:r w:rsidR="00D21DEF" w:rsidRPr="00B9171C">
        <w:rPr>
          <w:sz w:val="20"/>
        </w:rPr>
        <w:t xml:space="preserve"> затрат</w:t>
      </w:r>
      <w:r w:rsidR="00A77D57" w:rsidRPr="00B9171C">
        <w:rPr>
          <w:sz w:val="20"/>
        </w:rPr>
        <w:t xml:space="preserve"> на обучение студента</w:t>
      </w:r>
      <w:r w:rsidR="00A77D57" w:rsidRPr="00B9171C">
        <w:rPr>
          <w:sz w:val="20"/>
          <w:u w:val="single"/>
        </w:rPr>
        <w:t xml:space="preserve">. </w:t>
      </w:r>
      <w:r w:rsidR="00032A0C" w:rsidRPr="00B9171C">
        <w:rPr>
          <w:sz w:val="20"/>
          <w:u w:val="single"/>
        </w:rPr>
        <w:t>_________________________________________________________________________________________________________</w:t>
      </w:r>
    </w:p>
    <w:p w:rsidR="00A77D57" w:rsidRPr="00B9171C" w:rsidRDefault="00A77D57" w:rsidP="00A77D57">
      <w:pPr>
        <w:pStyle w:val="a3"/>
        <w:jc w:val="left"/>
        <w:rPr>
          <w:b/>
          <w:sz w:val="18"/>
          <w:szCs w:val="18"/>
        </w:rPr>
      </w:pPr>
      <w:r w:rsidRPr="00B9171C">
        <w:rPr>
          <w:b/>
          <w:sz w:val="18"/>
          <w:szCs w:val="18"/>
        </w:rPr>
        <w:t>ЛИЦЕНЗИЯ  Федеральной службы по надзору в сфере образования и науки РФ</w:t>
      </w:r>
      <w:r w:rsidR="001D1BB4" w:rsidRPr="00B9171C">
        <w:rPr>
          <w:b/>
          <w:sz w:val="18"/>
          <w:szCs w:val="18"/>
        </w:rPr>
        <w:t xml:space="preserve"> от </w:t>
      </w:r>
      <w:r w:rsidR="003324F1" w:rsidRPr="00B9171C">
        <w:rPr>
          <w:rFonts w:eastAsia="TimesNewRomanPS-BoldMT"/>
          <w:b/>
          <w:sz w:val="18"/>
          <w:szCs w:val="18"/>
        </w:rPr>
        <w:t>18.11.2015 г</w:t>
      </w:r>
      <w:r w:rsidR="00BA09D0" w:rsidRPr="00B9171C">
        <w:rPr>
          <w:rFonts w:eastAsia="TimesNewRomanPS-BoldMT"/>
          <w:b/>
          <w:sz w:val="18"/>
          <w:szCs w:val="18"/>
        </w:rPr>
        <w:t>.</w:t>
      </w:r>
      <w:r w:rsidR="00032A0C" w:rsidRPr="00B9171C">
        <w:rPr>
          <w:rFonts w:eastAsia="TimesNewRomanPS-BoldMT"/>
          <w:b/>
          <w:sz w:val="18"/>
          <w:szCs w:val="18"/>
        </w:rPr>
        <w:t>,</w:t>
      </w:r>
      <w:r w:rsidR="004A3B61" w:rsidRPr="00B9171C">
        <w:rPr>
          <w:b/>
          <w:sz w:val="18"/>
          <w:szCs w:val="18"/>
        </w:rPr>
        <w:t xml:space="preserve"> </w:t>
      </w:r>
      <w:r w:rsidR="001D1BB4" w:rsidRPr="00B9171C">
        <w:rPr>
          <w:b/>
          <w:sz w:val="18"/>
          <w:szCs w:val="18"/>
        </w:rPr>
        <w:t>регистрационный №</w:t>
      </w:r>
      <w:r w:rsidR="00A45260" w:rsidRPr="00B9171C">
        <w:rPr>
          <w:b/>
          <w:sz w:val="18"/>
          <w:szCs w:val="18"/>
        </w:rPr>
        <w:t xml:space="preserve"> </w:t>
      </w:r>
      <w:r w:rsidR="001D1BB4" w:rsidRPr="00B9171C">
        <w:rPr>
          <w:b/>
          <w:sz w:val="18"/>
          <w:szCs w:val="18"/>
        </w:rPr>
        <w:t xml:space="preserve"> </w:t>
      </w:r>
      <w:r w:rsidR="003324F1" w:rsidRPr="00B9171C">
        <w:rPr>
          <w:rFonts w:eastAsia="TimesNewRomanPS-BoldMT"/>
          <w:b/>
          <w:sz w:val="18"/>
          <w:szCs w:val="18"/>
        </w:rPr>
        <w:t>1776</w:t>
      </w:r>
      <w:r w:rsidR="00032A0C" w:rsidRPr="00B9171C">
        <w:rPr>
          <w:rFonts w:eastAsia="TimesNewRomanPS-BoldMT"/>
          <w:b/>
          <w:sz w:val="18"/>
          <w:szCs w:val="18"/>
        </w:rPr>
        <w:t>,</w:t>
      </w:r>
      <w:r w:rsidR="003324F1" w:rsidRPr="00B9171C">
        <w:rPr>
          <w:rFonts w:eastAsia="TimesNewRomanPS-BoldMT"/>
          <w:b/>
          <w:sz w:val="18"/>
          <w:szCs w:val="18"/>
        </w:rPr>
        <w:t xml:space="preserve"> </w:t>
      </w:r>
      <w:r w:rsidR="001D1BB4" w:rsidRPr="00B9171C">
        <w:rPr>
          <w:b/>
          <w:sz w:val="18"/>
          <w:szCs w:val="18"/>
        </w:rPr>
        <w:t xml:space="preserve"> серия </w:t>
      </w:r>
      <w:r w:rsidR="00BA09D0" w:rsidRPr="00B9171C">
        <w:rPr>
          <w:rFonts w:eastAsia="TimesNewRomanPS-BoldMT"/>
          <w:b/>
          <w:sz w:val="18"/>
          <w:szCs w:val="18"/>
        </w:rPr>
        <w:t xml:space="preserve"> 90Л01</w:t>
      </w:r>
      <w:r w:rsidR="00032A0C" w:rsidRPr="00B9171C">
        <w:rPr>
          <w:rFonts w:eastAsia="TimesNewRomanPS-BoldMT"/>
          <w:b/>
          <w:sz w:val="18"/>
          <w:szCs w:val="18"/>
        </w:rPr>
        <w:t xml:space="preserve">, </w:t>
      </w:r>
      <w:r w:rsidR="00BA09D0" w:rsidRPr="00B9171C">
        <w:rPr>
          <w:rFonts w:eastAsia="TimesNewRomanPS-BoldMT"/>
          <w:b/>
          <w:sz w:val="18"/>
          <w:szCs w:val="18"/>
        </w:rPr>
        <w:t xml:space="preserve"> № 000</w:t>
      </w:r>
      <w:r w:rsidR="003324F1" w:rsidRPr="00B9171C">
        <w:rPr>
          <w:rFonts w:eastAsia="TimesNewRomanPS-BoldMT"/>
          <w:b/>
          <w:sz w:val="18"/>
          <w:szCs w:val="18"/>
        </w:rPr>
        <w:t>8798</w:t>
      </w:r>
      <w:r w:rsidR="001D1BB4" w:rsidRPr="00B9171C">
        <w:rPr>
          <w:b/>
          <w:sz w:val="18"/>
          <w:szCs w:val="18"/>
        </w:rPr>
        <w:t>.</w:t>
      </w:r>
      <w:r w:rsidR="003324F1" w:rsidRPr="00B9171C">
        <w:rPr>
          <w:spacing w:val="-2"/>
          <w:sz w:val="28"/>
          <w:szCs w:val="28"/>
        </w:rPr>
        <w:t xml:space="preserve"> </w:t>
      </w:r>
    </w:p>
    <w:p w:rsidR="004F1690" w:rsidRPr="00B9171C" w:rsidRDefault="00A77D57" w:rsidP="00A77D57">
      <w:pPr>
        <w:jc w:val="both"/>
        <w:rPr>
          <w:b/>
          <w:sz w:val="20"/>
          <w:szCs w:val="20"/>
        </w:rPr>
      </w:pPr>
      <w:r w:rsidRPr="00B9171C">
        <w:rPr>
          <w:rStyle w:val="a4"/>
          <w:b/>
          <w:sz w:val="18"/>
          <w:szCs w:val="18"/>
        </w:rPr>
        <w:t>СВИД</w:t>
      </w:r>
      <w:r w:rsidR="00BA09D0" w:rsidRPr="00B9171C">
        <w:rPr>
          <w:rStyle w:val="a4"/>
          <w:b/>
          <w:sz w:val="18"/>
          <w:szCs w:val="18"/>
        </w:rPr>
        <w:t xml:space="preserve">ЕТЕЛЬСТВО О ГОСУДАРСТВЕННОЙ </w:t>
      </w:r>
      <w:r w:rsidRPr="00B9171C">
        <w:rPr>
          <w:rStyle w:val="a4"/>
          <w:b/>
          <w:sz w:val="18"/>
          <w:szCs w:val="18"/>
        </w:rPr>
        <w:t>АК</w:t>
      </w:r>
      <w:r w:rsidR="007874F9" w:rsidRPr="00B9171C">
        <w:rPr>
          <w:rStyle w:val="a4"/>
          <w:b/>
          <w:sz w:val="18"/>
          <w:szCs w:val="18"/>
        </w:rPr>
        <w:t>К</w:t>
      </w:r>
      <w:r w:rsidRPr="00B9171C">
        <w:rPr>
          <w:rStyle w:val="a4"/>
          <w:b/>
          <w:sz w:val="18"/>
          <w:szCs w:val="18"/>
        </w:rPr>
        <w:t>РЕДИТАЦИИ</w:t>
      </w:r>
      <w:r w:rsidR="00BA09D0" w:rsidRPr="00B9171C">
        <w:rPr>
          <w:b/>
          <w:sz w:val="18"/>
          <w:szCs w:val="18"/>
        </w:rPr>
        <w:t xml:space="preserve"> </w:t>
      </w:r>
      <w:r w:rsidR="004F1690" w:rsidRPr="00B9171C">
        <w:rPr>
          <w:b/>
          <w:sz w:val="18"/>
          <w:szCs w:val="18"/>
        </w:rPr>
        <w:t xml:space="preserve">Федеральной службы по надзору в сфере образования и науки от 16.03.2016 г.  регистрационный №  </w:t>
      </w:r>
      <w:r w:rsidR="004F1690" w:rsidRPr="00B9171C">
        <w:rPr>
          <w:rFonts w:eastAsia="TimesNewRomanPS-BoldMT"/>
          <w:b/>
          <w:sz w:val="18"/>
          <w:szCs w:val="18"/>
        </w:rPr>
        <w:t xml:space="preserve">1762  </w:t>
      </w:r>
      <w:r w:rsidR="004F1690" w:rsidRPr="00B9171C">
        <w:rPr>
          <w:b/>
          <w:sz w:val="18"/>
          <w:szCs w:val="18"/>
        </w:rPr>
        <w:t>серия 90А01 № 0001855</w:t>
      </w:r>
      <w:r w:rsidR="004F1690" w:rsidRPr="00B9171C">
        <w:rPr>
          <w:b/>
          <w:sz w:val="20"/>
          <w:szCs w:val="20"/>
        </w:rPr>
        <w:t>.</w:t>
      </w:r>
    </w:p>
    <w:p w:rsidR="00A77D57" w:rsidRPr="00B9171C" w:rsidRDefault="00A77D57" w:rsidP="00A77D57">
      <w:pPr>
        <w:jc w:val="both"/>
        <w:rPr>
          <w:b/>
          <w:sz w:val="18"/>
          <w:szCs w:val="18"/>
        </w:rPr>
      </w:pPr>
      <w:r w:rsidRPr="00B9171C">
        <w:rPr>
          <w:b/>
          <w:sz w:val="20"/>
          <w:szCs w:val="20"/>
        </w:rPr>
        <w:t>Адрес</w:t>
      </w:r>
      <w:r w:rsidRPr="00B9171C">
        <w:rPr>
          <w:b/>
          <w:sz w:val="18"/>
          <w:szCs w:val="18"/>
        </w:rPr>
        <w:t xml:space="preserve"> приемной комиссии: </w:t>
      </w:r>
      <w:smartTag w:uri="urn:schemas-microsoft-com:office:smarttags" w:element="metricconverter">
        <w:smartTagPr>
          <w:attr w:name="ProductID" w:val="160555, г"/>
        </w:smartTagPr>
        <w:r w:rsidRPr="00B9171C">
          <w:rPr>
            <w:b/>
            <w:sz w:val="18"/>
            <w:szCs w:val="18"/>
          </w:rPr>
          <w:t xml:space="preserve">160555, </w:t>
        </w:r>
        <w:r w:rsidR="00365424" w:rsidRPr="00B9171C">
          <w:rPr>
            <w:b/>
            <w:sz w:val="18"/>
            <w:szCs w:val="18"/>
          </w:rPr>
          <w:t>г</w:t>
        </w:r>
      </w:smartTag>
      <w:r w:rsidR="00365424" w:rsidRPr="00B9171C">
        <w:rPr>
          <w:b/>
          <w:sz w:val="18"/>
          <w:szCs w:val="18"/>
        </w:rPr>
        <w:t>.</w:t>
      </w:r>
      <w:r w:rsidR="003313D8" w:rsidRPr="00B9171C">
        <w:rPr>
          <w:b/>
          <w:sz w:val="18"/>
          <w:szCs w:val="18"/>
        </w:rPr>
        <w:t xml:space="preserve"> </w:t>
      </w:r>
      <w:r w:rsidRPr="00B9171C">
        <w:rPr>
          <w:b/>
          <w:sz w:val="18"/>
          <w:szCs w:val="18"/>
        </w:rPr>
        <w:t>Вологда</w:t>
      </w:r>
      <w:r w:rsidR="00496AA4" w:rsidRPr="00B9171C">
        <w:rPr>
          <w:b/>
          <w:sz w:val="18"/>
          <w:szCs w:val="18"/>
        </w:rPr>
        <w:t>,</w:t>
      </w:r>
      <w:r w:rsidRPr="00B9171C">
        <w:rPr>
          <w:b/>
          <w:sz w:val="18"/>
          <w:szCs w:val="18"/>
        </w:rPr>
        <w:t xml:space="preserve"> </w:t>
      </w:r>
      <w:r w:rsidR="00365424" w:rsidRPr="00B9171C">
        <w:rPr>
          <w:b/>
          <w:sz w:val="18"/>
          <w:szCs w:val="18"/>
        </w:rPr>
        <w:t>с.</w:t>
      </w:r>
      <w:r w:rsidRPr="00B9171C">
        <w:rPr>
          <w:b/>
          <w:sz w:val="18"/>
          <w:szCs w:val="18"/>
        </w:rPr>
        <w:t xml:space="preserve"> Молочное, ул. Емельянова 1. Тел. (817-2) 52</w:t>
      </w:r>
      <w:r w:rsidR="00B93BCB" w:rsidRPr="00B9171C">
        <w:rPr>
          <w:b/>
          <w:sz w:val="18"/>
          <w:szCs w:val="18"/>
        </w:rPr>
        <w:t>-</w:t>
      </w:r>
      <w:r w:rsidRPr="00B9171C">
        <w:rPr>
          <w:b/>
          <w:sz w:val="18"/>
          <w:szCs w:val="18"/>
        </w:rPr>
        <w:t>55</w:t>
      </w:r>
      <w:r w:rsidR="00B93BCB" w:rsidRPr="00B9171C">
        <w:rPr>
          <w:b/>
          <w:sz w:val="18"/>
          <w:szCs w:val="18"/>
        </w:rPr>
        <w:t>-</w:t>
      </w:r>
      <w:r w:rsidRPr="00B9171C">
        <w:rPr>
          <w:b/>
          <w:sz w:val="18"/>
          <w:szCs w:val="18"/>
        </w:rPr>
        <w:t>00</w:t>
      </w:r>
    </w:p>
    <w:p w:rsidR="00A77D57" w:rsidRPr="00710853" w:rsidRDefault="00A77D57" w:rsidP="000E4381">
      <w:pPr>
        <w:jc w:val="both"/>
        <w:rPr>
          <w:b/>
          <w:sz w:val="18"/>
          <w:szCs w:val="18"/>
          <w:lang w:val="en-US"/>
        </w:rPr>
      </w:pPr>
      <w:r w:rsidRPr="00F75386">
        <w:rPr>
          <w:b/>
          <w:sz w:val="18"/>
          <w:szCs w:val="18"/>
        </w:rPr>
        <w:t xml:space="preserve">  </w:t>
      </w:r>
      <w:hyperlink r:id="rId8" w:history="1">
        <w:r w:rsidRPr="00B9171C">
          <w:rPr>
            <w:rStyle w:val="a6"/>
            <w:b/>
            <w:color w:val="auto"/>
            <w:sz w:val="18"/>
            <w:szCs w:val="18"/>
            <w:lang w:val="en-US"/>
          </w:rPr>
          <w:t>www</w:t>
        </w:r>
        <w:r w:rsidRPr="00710853">
          <w:rPr>
            <w:rStyle w:val="a6"/>
            <w:b/>
            <w:color w:val="auto"/>
            <w:sz w:val="18"/>
            <w:szCs w:val="18"/>
            <w:lang w:val="en-US"/>
          </w:rPr>
          <w:t>.</w:t>
        </w:r>
        <w:r w:rsidRPr="00B9171C">
          <w:rPr>
            <w:rStyle w:val="a6"/>
            <w:b/>
            <w:color w:val="auto"/>
            <w:sz w:val="18"/>
            <w:szCs w:val="18"/>
            <w:lang w:val="en-US"/>
          </w:rPr>
          <w:t>molochnoe</w:t>
        </w:r>
        <w:r w:rsidRPr="00710853">
          <w:rPr>
            <w:rStyle w:val="a6"/>
            <w:b/>
            <w:color w:val="auto"/>
            <w:sz w:val="18"/>
            <w:szCs w:val="18"/>
            <w:lang w:val="en-US"/>
          </w:rPr>
          <w:t>.</w:t>
        </w:r>
        <w:r w:rsidRPr="00B9171C">
          <w:rPr>
            <w:rStyle w:val="a6"/>
            <w:b/>
            <w:color w:val="auto"/>
            <w:sz w:val="18"/>
            <w:szCs w:val="18"/>
            <w:lang w:val="en-US"/>
          </w:rPr>
          <w:t>ru</w:t>
        </w:r>
      </w:hyperlink>
      <w:r w:rsidRPr="00710853">
        <w:rPr>
          <w:b/>
          <w:sz w:val="18"/>
          <w:szCs w:val="18"/>
          <w:lang w:val="en-US"/>
        </w:rPr>
        <w:t xml:space="preserve"> </w:t>
      </w:r>
      <w:r w:rsidRPr="00B9171C">
        <w:rPr>
          <w:b/>
          <w:sz w:val="18"/>
          <w:szCs w:val="18"/>
          <w:lang w:val="en-US"/>
        </w:rPr>
        <w:t>e</w:t>
      </w:r>
      <w:r w:rsidRPr="00710853">
        <w:rPr>
          <w:b/>
          <w:sz w:val="18"/>
          <w:szCs w:val="18"/>
          <w:lang w:val="en-US"/>
        </w:rPr>
        <w:t>-</w:t>
      </w:r>
      <w:r w:rsidRPr="00B9171C">
        <w:rPr>
          <w:b/>
          <w:sz w:val="18"/>
          <w:szCs w:val="18"/>
          <w:lang w:val="en-US"/>
        </w:rPr>
        <w:t>mail</w:t>
      </w:r>
      <w:r w:rsidRPr="00710853">
        <w:rPr>
          <w:b/>
          <w:sz w:val="18"/>
          <w:szCs w:val="18"/>
          <w:lang w:val="en-US"/>
        </w:rPr>
        <w:t xml:space="preserve"> :    </w:t>
      </w:r>
      <w:hyperlink r:id="rId9" w:history="1">
        <w:r w:rsidRPr="00B9171C">
          <w:rPr>
            <w:rStyle w:val="a6"/>
            <w:b/>
            <w:color w:val="auto"/>
            <w:sz w:val="18"/>
            <w:szCs w:val="18"/>
            <w:lang w:val="en-US"/>
          </w:rPr>
          <w:t>prcom</w:t>
        </w:r>
        <w:r w:rsidRPr="00710853">
          <w:rPr>
            <w:rStyle w:val="a6"/>
            <w:b/>
            <w:color w:val="auto"/>
            <w:sz w:val="18"/>
            <w:szCs w:val="18"/>
            <w:lang w:val="en-US"/>
          </w:rPr>
          <w:t>@</w:t>
        </w:r>
        <w:r w:rsidRPr="00B9171C">
          <w:rPr>
            <w:rStyle w:val="a6"/>
            <w:b/>
            <w:color w:val="auto"/>
            <w:sz w:val="18"/>
            <w:szCs w:val="18"/>
            <w:lang w:val="en-US"/>
          </w:rPr>
          <w:t>molochnoe</w:t>
        </w:r>
        <w:r w:rsidRPr="00710853">
          <w:rPr>
            <w:rStyle w:val="a6"/>
            <w:b/>
            <w:color w:val="auto"/>
            <w:sz w:val="18"/>
            <w:szCs w:val="18"/>
            <w:lang w:val="en-US"/>
          </w:rPr>
          <w:t>.</w:t>
        </w:r>
        <w:r w:rsidRPr="00B9171C">
          <w:rPr>
            <w:rStyle w:val="a6"/>
            <w:b/>
            <w:color w:val="auto"/>
            <w:sz w:val="18"/>
            <w:szCs w:val="18"/>
            <w:lang w:val="en-US"/>
          </w:rPr>
          <w:t>ru</w:t>
        </w:r>
      </w:hyperlink>
    </w:p>
    <w:p w:rsidR="00A77D57" w:rsidRPr="00B9171C" w:rsidRDefault="00A77D57" w:rsidP="00A77D57">
      <w:pPr>
        <w:rPr>
          <w:b/>
          <w:sz w:val="18"/>
          <w:szCs w:val="18"/>
        </w:rPr>
      </w:pPr>
      <w:r w:rsidRPr="00B9171C">
        <w:rPr>
          <w:b/>
          <w:sz w:val="18"/>
          <w:szCs w:val="18"/>
        </w:rPr>
        <w:t>Подготовительные курсы: 160555, Воло</w:t>
      </w:r>
      <w:r w:rsidR="00496AA4" w:rsidRPr="00B9171C">
        <w:rPr>
          <w:b/>
          <w:sz w:val="18"/>
          <w:szCs w:val="18"/>
        </w:rPr>
        <w:t>гда, с.</w:t>
      </w:r>
      <w:r w:rsidRPr="00B9171C">
        <w:rPr>
          <w:b/>
          <w:sz w:val="18"/>
          <w:szCs w:val="18"/>
        </w:rPr>
        <w:t xml:space="preserve"> Молочное, ул. Емельянова 1 Тел. (817-2) </w:t>
      </w:r>
      <w:r w:rsidR="00B93BCB" w:rsidRPr="00B9171C">
        <w:rPr>
          <w:b/>
          <w:sz w:val="18"/>
          <w:szCs w:val="18"/>
        </w:rPr>
        <w:t>52-</w:t>
      </w:r>
      <w:r w:rsidRPr="00B9171C">
        <w:rPr>
          <w:b/>
          <w:sz w:val="18"/>
          <w:szCs w:val="18"/>
        </w:rPr>
        <w:t>56</w:t>
      </w:r>
      <w:r w:rsidR="00B93BCB" w:rsidRPr="00B9171C">
        <w:rPr>
          <w:b/>
          <w:sz w:val="18"/>
          <w:szCs w:val="18"/>
        </w:rPr>
        <w:t>-</w:t>
      </w:r>
      <w:r w:rsidRPr="00B9171C">
        <w:rPr>
          <w:b/>
          <w:sz w:val="18"/>
          <w:szCs w:val="18"/>
        </w:rPr>
        <w:t xml:space="preserve">06 </w:t>
      </w:r>
    </w:p>
    <w:p w:rsidR="00CC42AC" w:rsidRPr="00B9171C" w:rsidRDefault="00CD1222" w:rsidP="0066481B">
      <w:pPr>
        <w:pBdr>
          <w:bottom w:val="single" w:sz="12" w:space="0" w:color="auto"/>
        </w:pBdr>
        <w:rPr>
          <w:b/>
          <w:sz w:val="18"/>
          <w:szCs w:val="18"/>
        </w:rPr>
      </w:pPr>
      <w:r w:rsidRPr="00B9171C">
        <w:rPr>
          <w:b/>
          <w:sz w:val="18"/>
          <w:szCs w:val="18"/>
        </w:rPr>
        <w:t>ПРОЕЗД:         автобус</w:t>
      </w:r>
      <w:r w:rsidR="006926A1" w:rsidRPr="00B9171C">
        <w:rPr>
          <w:b/>
          <w:sz w:val="18"/>
          <w:szCs w:val="18"/>
        </w:rPr>
        <w:t>ами</w:t>
      </w:r>
      <w:r w:rsidRPr="00B9171C">
        <w:rPr>
          <w:b/>
          <w:sz w:val="18"/>
          <w:szCs w:val="18"/>
        </w:rPr>
        <w:t xml:space="preserve">  «Вологда – Молочное» </w:t>
      </w:r>
      <w:r w:rsidR="006926A1" w:rsidRPr="00B9171C">
        <w:rPr>
          <w:b/>
          <w:sz w:val="18"/>
          <w:szCs w:val="18"/>
        </w:rPr>
        <w:t>:</w:t>
      </w:r>
      <w:r w:rsidRPr="00B9171C">
        <w:rPr>
          <w:b/>
          <w:sz w:val="18"/>
          <w:szCs w:val="18"/>
        </w:rPr>
        <w:t xml:space="preserve">   </w:t>
      </w:r>
      <w:r w:rsidR="006926A1" w:rsidRPr="00B9171C">
        <w:rPr>
          <w:b/>
          <w:sz w:val="18"/>
          <w:szCs w:val="18"/>
        </w:rPr>
        <w:t xml:space="preserve">№ 37 </w:t>
      </w:r>
      <w:r w:rsidR="00252DED">
        <w:rPr>
          <w:b/>
          <w:sz w:val="18"/>
          <w:szCs w:val="18"/>
        </w:rPr>
        <w:t xml:space="preserve">и </w:t>
      </w:r>
      <w:r w:rsidR="006926A1" w:rsidRPr="00B9171C">
        <w:rPr>
          <w:b/>
          <w:sz w:val="18"/>
          <w:szCs w:val="18"/>
        </w:rPr>
        <w:t xml:space="preserve"> №</w:t>
      </w:r>
      <w:r w:rsidR="0066481B" w:rsidRPr="00B9171C">
        <w:rPr>
          <w:b/>
          <w:sz w:val="18"/>
          <w:szCs w:val="18"/>
        </w:rPr>
        <w:t xml:space="preserve"> </w:t>
      </w:r>
      <w:r w:rsidR="006926A1" w:rsidRPr="00B9171C">
        <w:rPr>
          <w:b/>
          <w:sz w:val="18"/>
          <w:szCs w:val="18"/>
        </w:rPr>
        <w:t xml:space="preserve">37 Э  </w:t>
      </w:r>
      <w:r w:rsidR="0066481B" w:rsidRPr="00B9171C">
        <w:rPr>
          <w:b/>
          <w:sz w:val="18"/>
          <w:szCs w:val="18"/>
        </w:rPr>
        <w:t>до остановки «Академия»</w:t>
      </w:r>
      <w:r w:rsidRPr="00B9171C">
        <w:rPr>
          <w:b/>
          <w:sz w:val="18"/>
          <w:szCs w:val="18"/>
        </w:rPr>
        <w:t>.</w:t>
      </w:r>
    </w:p>
    <w:p w:rsidR="00A307F5" w:rsidRPr="00BD465E" w:rsidRDefault="00267E60" w:rsidP="00E26BAF">
      <w:pPr>
        <w:pStyle w:val="a5"/>
        <w:rPr>
          <w:color w:val="auto"/>
          <w:sz w:val="18"/>
          <w:szCs w:val="18"/>
        </w:rPr>
      </w:pPr>
      <w:r w:rsidRPr="00B9171C">
        <w:rPr>
          <w:color w:val="auto"/>
          <w:sz w:val="18"/>
          <w:szCs w:val="18"/>
        </w:rPr>
        <w:t xml:space="preserve">С </w:t>
      </w:r>
      <w:r w:rsidR="00AF183E" w:rsidRPr="00B9171C">
        <w:rPr>
          <w:color w:val="auto"/>
          <w:sz w:val="18"/>
          <w:szCs w:val="18"/>
        </w:rPr>
        <w:t xml:space="preserve">полной версией </w:t>
      </w:r>
      <w:r w:rsidR="00922BAF" w:rsidRPr="00B9171C">
        <w:rPr>
          <w:color w:val="auto"/>
          <w:sz w:val="18"/>
          <w:szCs w:val="18"/>
        </w:rPr>
        <w:t>Правил приема</w:t>
      </w:r>
      <w:r w:rsidR="00AF183E" w:rsidRPr="00B9171C">
        <w:rPr>
          <w:color w:val="auto"/>
          <w:sz w:val="18"/>
          <w:szCs w:val="18"/>
        </w:rPr>
        <w:t xml:space="preserve"> </w:t>
      </w:r>
      <w:r w:rsidRPr="00B9171C">
        <w:rPr>
          <w:color w:val="auto"/>
          <w:sz w:val="18"/>
          <w:szCs w:val="18"/>
        </w:rPr>
        <w:t>мож</w:t>
      </w:r>
      <w:r w:rsidR="00AF183E" w:rsidRPr="00B9171C">
        <w:rPr>
          <w:color w:val="auto"/>
          <w:sz w:val="18"/>
          <w:szCs w:val="18"/>
        </w:rPr>
        <w:t>но</w:t>
      </w:r>
      <w:r w:rsidRPr="00B9171C">
        <w:rPr>
          <w:color w:val="auto"/>
          <w:sz w:val="18"/>
          <w:szCs w:val="18"/>
        </w:rPr>
        <w:t xml:space="preserve"> ознакомить</w:t>
      </w:r>
      <w:r w:rsidR="00AF183E" w:rsidRPr="00B9171C">
        <w:rPr>
          <w:color w:val="auto"/>
          <w:sz w:val="18"/>
          <w:szCs w:val="18"/>
        </w:rPr>
        <w:t xml:space="preserve">ся </w:t>
      </w:r>
      <w:r w:rsidR="00922BAF" w:rsidRPr="00B9171C">
        <w:rPr>
          <w:color w:val="auto"/>
          <w:sz w:val="18"/>
          <w:szCs w:val="18"/>
        </w:rPr>
        <w:t xml:space="preserve">в приемной комиссии и </w:t>
      </w:r>
      <w:r w:rsidR="00AF183E" w:rsidRPr="00B9171C">
        <w:rPr>
          <w:color w:val="auto"/>
          <w:sz w:val="18"/>
          <w:szCs w:val="18"/>
        </w:rPr>
        <w:t>на офи</w:t>
      </w:r>
      <w:r w:rsidR="00AF183E" w:rsidRPr="00BD465E">
        <w:rPr>
          <w:color w:val="auto"/>
          <w:sz w:val="18"/>
          <w:szCs w:val="18"/>
        </w:rPr>
        <w:t xml:space="preserve">циальном сайте академии </w:t>
      </w:r>
      <w:r w:rsidRPr="00BD465E">
        <w:rPr>
          <w:color w:val="auto"/>
          <w:sz w:val="18"/>
          <w:szCs w:val="18"/>
        </w:rPr>
        <w:t xml:space="preserve"> </w:t>
      </w:r>
      <w:hyperlink r:id="rId10" w:history="1">
        <w:r w:rsidR="00AF183E" w:rsidRPr="00BD465E">
          <w:rPr>
            <w:rStyle w:val="a6"/>
            <w:color w:val="auto"/>
            <w:sz w:val="18"/>
            <w:szCs w:val="18"/>
            <w:lang w:val="en-US"/>
          </w:rPr>
          <w:t>www</w:t>
        </w:r>
        <w:r w:rsidR="00AF183E" w:rsidRPr="00BD465E">
          <w:rPr>
            <w:rStyle w:val="a6"/>
            <w:color w:val="auto"/>
            <w:sz w:val="18"/>
            <w:szCs w:val="18"/>
          </w:rPr>
          <w:t>.</w:t>
        </w:r>
        <w:r w:rsidR="00AF183E" w:rsidRPr="00BD465E">
          <w:rPr>
            <w:rStyle w:val="a6"/>
            <w:color w:val="auto"/>
            <w:sz w:val="18"/>
            <w:szCs w:val="18"/>
            <w:lang w:val="en-US"/>
          </w:rPr>
          <w:t>molochnoe</w:t>
        </w:r>
        <w:r w:rsidR="00AF183E" w:rsidRPr="00BD465E">
          <w:rPr>
            <w:rStyle w:val="a6"/>
            <w:color w:val="auto"/>
            <w:sz w:val="18"/>
            <w:szCs w:val="18"/>
          </w:rPr>
          <w:t>.</w:t>
        </w:r>
        <w:r w:rsidR="00AF183E" w:rsidRPr="00BD465E">
          <w:rPr>
            <w:rStyle w:val="a6"/>
            <w:color w:val="auto"/>
            <w:sz w:val="18"/>
            <w:szCs w:val="18"/>
            <w:lang w:val="en-US"/>
          </w:rPr>
          <w:t>ru</w:t>
        </w:r>
      </w:hyperlink>
    </w:p>
    <w:sectPr w:rsidR="00A307F5" w:rsidRPr="00BD465E" w:rsidSect="00806FD5">
      <w:pgSz w:w="11906" w:h="16838"/>
      <w:pgMar w:top="340" w:right="454" w:bottom="295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3FF"/>
    <w:multiLevelType w:val="hybridMultilevel"/>
    <w:tmpl w:val="E18C367C"/>
    <w:lvl w:ilvl="0" w:tplc="679686D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862E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3A66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EC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AA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80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8E8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475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B2FA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039EF"/>
    <w:multiLevelType w:val="multilevel"/>
    <w:tmpl w:val="7D34B2DA"/>
    <w:lvl w:ilvl="0">
      <w:start w:val="1"/>
      <w:numFmt w:val="bullet"/>
      <w:lvlText w:val=""/>
      <w:lvlJc w:val="left"/>
      <w:pPr>
        <w:tabs>
          <w:tab w:val="num" w:pos="284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03976"/>
    <w:multiLevelType w:val="multilevel"/>
    <w:tmpl w:val="4B94E8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1105248"/>
    <w:multiLevelType w:val="hybridMultilevel"/>
    <w:tmpl w:val="A54CBF8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FCF05F1"/>
    <w:multiLevelType w:val="hybridMultilevel"/>
    <w:tmpl w:val="35F45B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23ECA">
      <w:start w:val="1"/>
      <w:numFmt w:val="bullet"/>
      <w:lvlText w:val=""/>
      <w:lvlJc w:val="left"/>
      <w:pPr>
        <w:tabs>
          <w:tab w:val="num" w:pos="227"/>
        </w:tabs>
        <w:ind w:left="57" w:hanging="57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D1467"/>
    <w:multiLevelType w:val="multilevel"/>
    <w:tmpl w:val="215E6838"/>
    <w:lvl w:ilvl="0">
      <w:start w:val="1"/>
      <w:numFmt w:val="bullet"/>
      <w:lvlText w:val="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F52E9"/>
    <w:multiLevelType w:val="multilevel"/>
    <w:tmpl w:val="35F45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227"/>
        </w:tabs>
        <w:ind w:left="57" w:hanging="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362A5F"/>
    <w:multiLevelType w:val="multilevel"/>
    <w:tmpl w:val="7D3E17D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67A5BCF"/>
    <w:multiLevelType w:val="multilevel"/>
    <w:tmpl w:val="35F45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227"/>
        </w:tabs>
        <w:ind w:left="57" w:hanging="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A50D83"/>
    <w:multiLevelType w:val="hybridMultilevel"/>
    <w:tmpl w:val="DC66CB38"/>
    <w:lvl w:ilvl="0" w:tplc="8DF0D2D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4CE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B4CE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9A3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E7C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26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E09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89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568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E6139C"/>
    <w:multiLevelType w:val="hybridMultilevel"/>
    <w:tmpl w:val="DD9C59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81E12AC"/>
    <w:multiLevelType w:val="hybridMultilevel"/>
    <w:tmpl w:val="215E6838"/>
    <w:lvl w:ilvl="0" w:tplc="CFF222BC">
      <w:start w:val="1"/>
      <w:numFmt w:val="bullet"/>
      <w:lvlText w:val="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25110C"/>
    <w:multiLevelType w:val="hybridMultilevel"/>
    <w:tmpl w:val="FD789E88"/>
    <w:lvl w:ilvl="0" w:tplc="2578B45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A001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B60F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B6A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A2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8C2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FE7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981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62C0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55408E"/>
    <w:multiLevelType w:val="hybridMultilevel"/>
    <w:tmpl w:val="A9A2533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35721A"/>
    <w:multiLevelType w:val="multilevel"/>
    <w:tmpl w:val="1DA6D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227"/>
        </w:tabs>
        <w:ind w:left="57" w:hanging="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0E0870"/>
    <w:multiLevelType w:val="hybridMultilevel"/>
    <w:tmpl w:val="886C098C"/>
    <w:lvl w:ilvl="0" w:tplc="ED464102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DA2A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5188E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91095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FA57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6E45D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D36A1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B2499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BECF3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2802655"/>
    <w:multiLevelType w:val="hybridMultilevel"/>
    <w:tmpl w:val="F9FE4AC2"/>
    <w:lvl w:ilvl="0" w:tplc="F52417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0E7F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742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A03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274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8C73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064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06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0A1A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097871"/>
    <w:multiLevelType w:val="multilevel"/>
    <w:tmpl w:val="B1BE3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95E1AAA"/>
    <w:multiLevelType w:val="hybridMultilevel"/>
    <w:tmpl w:val="4AEEE620"/>
    <w:lvl w:ilvl="0" w:tplc="EF2AE2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23ECA">
      <w:start w:val="1"/>
      <w:numFmt w:val="bullet"/>
      <w:lvlText w:val=""/>
      <w:lvlJc w:val="left"/>
      <w:pPr>
        <w:tabs>
          <w:tab w:val="num" w:pos="227"/>
        </w:tabs>
        <w:ind w:left="57" w:hanging="57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45560B"/>
    <w:multiLevelType w:val="hybridMultilevel"/>
    <w:tmpl w:val="DD280B04"/>
    <w:lvl w:ilvl="0" w:tplc="5E544A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CC06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2C7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9C1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C3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8CD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06C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EA7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506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9146B4"/>
    <w:multiLevelType w:val="hybridMultilevel"/>
    <w:tmpl w:val="668A16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23ECA">
      <w:start w:val="1"/>
      <w:numFmt w:val="bullet"/>
      <w:lvlText w:val=""/>
      <w:lvlJc w:val="left"/>
      <w:pPr>
        <w:tabs>
          <w:tab w:val="num" w:pos="227"/>
        </w:tabs>
        <w:ind w:left="57" w:hanging="57"/>
      </w:pPr>
      <w:rPr>
        <w:rFonts w:ascii="Wingdings" w:hAnsi="Wingdings" w:hint="default"/>
      </w:rPr>
    </w:lvl>
    <w:lvl w:ilvl="2" w:tplc="6742A98E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AD14E2"/>
    <w:multiLevelType w:val="hybridMultilevel"/>
    <w:tmpl w:val="891A0F04"/>
    <w:lvl w:ilvl="0" w:tplc="A62C863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1F16F6"/>
    <w:multiLevelType w:val="hybridMultilevel"/>
    <w:tmpl w:val="466E4F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AC81016"/>
    <w:multiLevelType w:val="hybridMultilevel"/>
    <w:tmpl w:val="7D34B2DA"/>
    <w:lvl w:ilvl="0" w:tplc="D5DCE022">
      <w:start w:val="1"/>
      <w:numFmt w:val="bullet"/>
      <w:lvlText w:val=""/>
      <w:lvlJc w:val="left"/>
      <w:pPr>
        <w:tabs>
          <w:tab w:val="num" w:pos="284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2"/>
  </w:num>
  <w:num w:numId="5">
    <w:abstractNumId w:val="9"/>
  </w:num>
  <w:num w:numId="6">
    <w:abstractNumId w:val="19"/>
  </w:num>
  <w:num w:numId="7">
    <w:abstractNumId w:val="7"/>
  </w:num>
  <w:num w:numId="8">
    <w:abstractNumId w:val="2"/>
  </w:num>
  <w:num w:numId="9">
    <w:abstractNumId w:val="17"/>
  </w:num>
  <w:num w:numId="10">
    <w:abstractNumId w:val="22"/>
  </w:num>
  <w:num w:numId="11">
    <w:abstractNumId w:val="3"/>
  </w:num>
  <w:num w:numId="12">
    <w:abstractNumId w:val="10"/>
  </w:num>
  <w:num w:numId="13">
    <w:abstractNumId w:val="4"/>
  </w:num>
  <w:num w:numId="14">
    <w:abstractNumId w:val="13"/>
  </w:num>
  <w:num w:numId="15">
    <w:abstractNumId w:val="23"/>
  </w:num>
  <w:num w:numId="16">
    <w:abstractNumId w:val="1"/>
  </w:num>
  <w:num w:numId="17">
    <w:abstractNumId w:val="11"/>
  </w:num>
  <w:num w:numId="18">
    <w:abstractNumId w:val="5"/>
  </w:num>
  <w:num w:numId="19">
    <w:abstractNumId w:val="21"/>
  </w:num>
  <w:num w:numId="20">
    <w:abstractNumId w:val="14"/>
  </w:num>
  <w:num w:numId="21">
    <w:abstractNumId w:val="6"/>
  </w:num>
  <w:num w:numId="22">
    <w:abstractNumId w:val="20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541"/>
    <w:rsid w:val="000047D1"/>
    <w:rsid w:val="00005E42"/>
    <w:rsid w:val="00026195"/>
    <w:rsid w:val="00032A0C"/>
    <w:rsid w:val="00036A73"/>
    <w:rsid w:val="00041E2C"/>
    <w:rsid w:val="00045BD9"/>
    <w:rsid w:val="0005099C"/>
    <w:rsid w:val="000678FF"/>
    <w:rsid w:val="000850FF"/>
    <w:rsid w:val="00085676"/>
    <w:rsid w:val="000A0388"/>
    <w:rsid w:val="000A3648"/>
    <w:rsid w:val="000A503D"/>
    <w:rsid w:val="000B0235"/>
    <w:rsid w:val="000B105F"/>
    <w:rsid w:val="000B453A"/>
    <w:rsid w:val="000B4FDF"/>
    <w:rsid w:val="000D2CC7"/>
    <w:rsid w:val="000D3B92"/>
    <w:rsid w:val="000D4277"/>
    <w:rsid w:val="000D7565"/>
    <w:rsid w:val="000E1C50"/>
    <w:rsid w:val="000E4381"/>
    <w:rsid w:val="000F0702"/>
    <w:rsid w:val="000F4750"/>
    <w:rsid w:val="00100541"/>
    <w:rsid w:val="00106845"/>
    <w:rsid w:val="00111184"/>
    <w:rsid w:val="0012538D"/>
    <w:rsid w:val="00125C0B"/>
    <w:rsid w:val="00134047"/>
    <w:rsid w:val="00135A96"/>
    <w:rsid w:val="0013748E"/>
    <w:rsid w:val="001427A2"/>
    <w:rsid w:val="00155224"/>
    <w:rsid w:val="001553EA"/>
    <w:rsid w:val="00166214"/>
    <w:rsid w:val="00166532"/>
    <w:rsid w:val="0017419D"/>
    <w:rsid w:val="00186240"/>
    <w:rsid w:val="001869FE"/>
    <w:rsid w:val="0018718E"/>
    <w:rsid w:val="00187838"/>
    <w:rsid w:val="001905CA"/>
    <w:rsid w:val="001A5CD2"/>
    <w:rsid w:val="001B38B8"/>
    <w:rsid w:val="001B756F"/>
    <w:rsid w:val="001C0655"/>
    <w:rsid w:val="001C59D1"/>
    <w:rsid w:val="001C6340"/>
    <w:rsid w:val="001D1BB4"/>
    <w:rsid w:val="001D4610"/>
    <w:rsid w:val="001D521E"/>
    <w:rsid w:val="001D7115"/>
    <w:rsid w:val="001D7C59"/>
    <w:rsid w:val="00216C80"/>
    <w:rsid w:val="00222771"/>
    <w:rsid w:val="00223246"/>
    <w:rsid w:val="00223F3B"/>
    <w:rsid w:val="002262FC"/>
    <w:rsid w:val="002303D9"/>
    <w:rsid w:val="00252DED"/>
    <w:rsid w:val="0025463B"/>
    <w:rsid w:val="00260129"/>
    <w:rsid w:val="00260BFB"/>
    <w:rsid w:val="00265A09"/>
    <w:rsid w:val="00267E60"/>
    <w:rsid w:val="00275B4D"/>
    <w:rsid w:val="00283267"/>
    <w:rsid w:val="00286748"/>
    <w:rsid w:val="0028694F"/>
    <w:rsid w:val="00290440"/>
    <w:rsid w:val="0029540F"/>
    <w:rsid w:val="002A3E10"/>
    <w:rsid w:val="002C2A6E"/>
    <w:rsid w:val="002C4483"/>
    <w:rsid w:val="002C7B6D"/>
    <w:rsid w:val="002C7EF3"/>
    <w:rsid w:val="002D0033"/>
    <w:rsid w:val="002D0348"/>
    <w:rsid w:val="002E61CB"/>
    <w:rsid w:val="002E7486"/>
    <w:rsid w:val="002E78A0"/>
    <w:rsid w:val="002F5665"/>
    <w:rsid w:val="002F5AAA"/>
    <w:rsid w:val="0030272D"/>
    <w:rsid w:val="00304942"/>
    <w:rsid w:val="003113C0"/>
    <w:rsid w:val="003132E6"/>
    <w:rsid w:val="00316DC3"/>
    <w:rsid w:val="003263F9"/>
    <w:rsid w:val="003313D8"/>
    <w:rsid w:val="003324F1"/>
    <w:rsid w:val="00332B45"/>
    <w:rsid w:val="00342180"/>
    <w:rsid w:val="00342DBB"/>
    <w:rsid w:val="00350E91"/>
    <w:rsid w:val="00353B63"/>
    <w:rsid w:val="003602AD"/>
    <w:rsid w:val="00361E3D"/>
    <w:rsid w:val="003649DC"/>
    <w:rsid w:val="00365424"/>
    <w:rsid w:val="0037467B"/>
    <w:rsid w:val="00377619"/>
    <w:rsid w:val="003866B6"/>
    <w:rsid w:val="00391C19"/>
    <w:rsid w:val="00397382"/>
    <w:rsid w:val="003A1413"/>
    <w:rsid w:val="003B7D3C"/>
    <w:rsid w:val="003C39DA"/>
    <w:rsid w:val="003C50D0"/>
    <w:rsid w:val="003C63B9"/>
    <w:rsid w:val="003C688E"/>
    <w:rsid w:val="003D163E"/>
    <w:rsid w:val="003E49D7"/>
    <w:rsid w:val="003F1087"/>
    <w:rsid w:val="003F2E67"/>
    <w:rsid w:val="003F5092"/>
    <w:rsid w:val="003F5CC0"/>
    <w:rsid w:val="004016C8"/>
    <w:rsid w:val="00402596"/>
    <w:rsid w:val="00405883"/>
    <w:rsid w:val="00412BC3"/>
    <w:rsid w:val="00413A04"/>
    <w:rsid w:val="00424318"/>
    <w:rsid w:val="00435CBD"/>
    <w:rsid w:val="00436C97"/>
    <w:rsid w:val="00437142"/>
    <w:rsid w:val="00442B88"/>
    <w:rsid w:val="00455926"/>
    <w:rsid w:val="00473094"/>
    <w:rsid w:val="004733A1"/>
    <w:rsid w:val="00480E6D"/>
    <w:rsid w:val="00495F14"/>
    <w:rsid w:val="00496AA4"/>
    <w:rsid w:val="004A01AF"/>
    <w:rsid w:val="004A3B61"/>
    <w:rsid w:val="004A79DF"/>
    <w:rsid w:val="004C3FCC"/>
    <w:rsid w:val="004D0A76"/>
    <w:rsid w:val="004D124E"/>
    <w:rsid w:val="004D70B1"/>
    <w:rsid w:val="004D70F1"/>
    <w:rsid w:val="004F1690"/>
    <w:rsid w:val="004F4414"/>
    <w:rsid w:val="004F618A"/>
    <w:rsid w:val="00507C08"/>
    <w:rsid w:val="00511E72"/>
    <w:rsid w:val="0051257B"/>
    <w:rsid w:val="00514B4F"/>
    <w:rsid w:val="00517BAB"/>
    <w:rsid w:val="00526DBD"/>
    <w:rsid w:val="00537752"/>
    <w:rsid w:val="00541DDC"/>
    <w:rsid w:val="00543897"/>
    <w:rsid w:val="00555D41"/>
    <w:rsid w:val="00556C9D"/>
    <w:rsid w:val="00571D94"/>
    <w:rsid w:val="0057726C"/>
    <w:rsid w:val="00591BAE"/>
    <w:rsid w:val="005A5D71"/>
    <w:rsid w:val="005C3418"/>
    <w:rsid w:val="005C6C5F"/>
    <w:rsid w:val="005D7F8C"/>
    <w:rsid w:val="005F05B3"/>
    <w:rsid w:val="0061256F"/>
    <w:rsid w:val="006166E6"/>
    <w:rsid w:val="00620A0E"/>
    <w:rsid w:val="00626397"/>
    <w:rsid w:val="00653463"/>
    <w:rsid w:val="0066095C"/>
    <w:rsid w:val="0066481B"/>
    <w:rsid w:val="00666712"/>
    <w:rsid w:val="0067039A"/>
    <w:rsid w:val="00670B72"/>
    <w:rsid w:val="00680831"/>
    <w:rsid w:val="006833A3"/>
    <w:rsid w:val="006926A1"/>
    <w:rsid w:val="00694529"/>
    <w:rsid w:val="006A40D0"/>
    <w:rsid w:val="006A480D"/>
    <w:rsid w:val="006A4883"/>
    <w:rsid w:val="006C0199"/>
    <w:rsid w:val="006D036E"/>
    <w:rsid w:val="006D1CCE"/>
    <w:rsid w:val="006F70B1"/>
    <w:rsid w:val="006F76B4"/>
    <w:rsid w:val="00710853"/>
    <w:rsid w:val="007161E1"/>
    <w:rsid w:val="00717780"/>
    <w:rsid w:val="007248C1"/>
    <w:rsid w:val="0074329D"/>
    <w:rsid w:val="0075080D"/>
    <w:rsid w:val="00761E15"/>
    <w:rsid w:val="007620F5"/>
    <w:rsid w:val="0076492F"/>
    <w:rsid w:val="00765CA7"/>
    <w:rsid w:val="00775C8A"/>
    <w:rsid w:val="007772A2"/>
    <w:rsid w:val="00780B93"/>
    <w:rsid w:val="00784DCF"/>
    <w:rsid w:val="00786747"/>
    <w:rsid w:val="007874F9"/>
    <w:rsid w:val="00790CF2"/>
    <w:rsid w:val="00791BEB"/>
    <w:rsid w:val="007940A1"/>
    <w:rsid w:val="00795A9E"/>
    <w:rsid w:val="007A0A6C"/>
    <w:rsid w:val="007D3128"/>
    <w:rsid w:val="007D7AFC"/>
    <w:rsid w:val="007E4A15"/>
    <w:rsid w:val="007E7599"/>
    <w:rsid w:val="007F27E2"/>
    <w:rsid w:val="00806309"/>
    <w:rsid w:val="00806FD5"/>
    <w:rsid w:val="00810931"/>
    <w:rsid w:val="0084759B"/>
    <w:rsid w:val="00863B04"/>
    <w:rsid w:val="008677AD"/>
    <w:rsid w:val="008C40E1"/>
    <w:rsid w:val="008C43B1"/>
    <w:rsid w:val="008D4458"/>
    <w:rsid w:val="008D5D78"/>
    <w:rsid w:val="008D6302"/>
    <w:rsid w:val="008E2E49"/>
    <w:rsid w:val="0090075A"/>
    <w:rsid w:val="00916D56"/>
    <w:rsid w:val="00922BAF"/>
    <w:rsid w:val="009362DB"/>
    <w:rsid w:val="00937E86"/>
    <w:rsid w:val="00957BFE"/>
    <w:rsid w:val="00957DF1"/>
    <w:rsid w:val="00957FEC"/>
    <w:rsid w:val="0096037A"/>
    <w:rsid w:val="00961A04"/>
    <w:rsid w:val="00971AEC"/>
    <w:rsid w:val="00977575"/>
    <w:rsid w:val="00993D1F"/>
    <w:rsid w:val="009B3C0B"/>
    <w:rsid w:val="009C439A"/>
    <w:rsid w:val="009C4914"/>
    <w:rsid w:val="009D4EAD"/>
    <w:rsid w:val="009E289B"/>
    <w:rsid w:val="009F6E66"/>
    <w:rsid w:val="00A07028"/>
    <w:rsid w:val="00A16A0E"/>
    <w:rsid w:val="00A264BA"/>
    <w:rsid w:val="00A307F5"/>
    <w:rsid w:val="00A33CDA"/>
    <w:rsid w:val="00A34167"/>
    <w:rsid w:val="00A42092"/>
    <w:rsid w:val="00A45260"/>
    <w:rsid w:val="00A52F5B"/>
    <w:rsid w:val="00A543E3"/>
    <w:rsid w:val="00A556F5"/>
    <w:rsid w:val="00A71315"/>
    <w:rsid w:val="00A77D57"/>
    <w:rsid w:val="00A927A2"/>
    <w:rsid w:val="00AA10FB"/>
    <w:rsid w:val="00AA44B1"/>
    <w:rsid w:val="00AB4406"/>
    <w:rsid w:val="00AB6CF1"/>
    <w:rsid w:val="00AC046B"/>
    <w:rsid w:val="00AD2DCC"/>
    <w:rsid w:val="00AF05DA"/>
    <w:rsid w:val="00AF183E"/>
    <w:rsid w:val="00AF1F78"/>
    <w:rsid w:val="00AF4246"/>
    <w:rsid w:val="00B04F5F"/>
    <w:rsid w:val="00B05EDE"/>
    <w:rsid w:val="00B10A22"/>
    <w:rsid w:val="00B16E95"/>
    <w:rsid w:val="00B16F60"/>
    <w:rsid w:val="00B17034"/>
    <w:rsid w:val="00B22302"/>
    <w:rsid w:val="00B37402"/>
    <w:rsid w:val="00B71901"/>
    <w:rsid w:val="00B808C4"/>
    <w:rsid w:val="00B831CD"/>
    <w:rsid w:val="00B851FF"/>
    <w:rsid w:val="00B858A3"/>
    <w:rsid w:val="00B90A92"/>
    <w:rsid w:val="00B90B15"/>
    <w:rsid w:val="00B9171C"/>
    <w:rsid w:val="00B93BCB"/>
    <w:rsid w:val="00B95A6D"/>
    <w:rsid w:val="00B97168"/>
    <w:rsid w:val="00BA00D5"/>
    <w:rsid w:val="00BA09D0"/>
    <w:rsid w:val="00BA7ADA"/>
    <w:rsid w:val="00BB3EAE"/>
    <w:rsid w:val="00BB45B3"/>
    <w:rsid w:val="00BC466C"/>
    <w:rsid w:val="00BC650D"/>
    <w:rsid w:val="00BD05E4"/>
    <w:rsid w:val="00BD465E"/>
    <w:rsid w:val="00BD79B8"/>
    <w:rsid w:val="00BF75D2"/>
    <w:rsid w:val="00C04A5E"/>
    <w:rsid w:val="00C23F8E"/>
    <w:rsid w:val="00C33E11"/>
    <w:rsid w:val="00C42CD7"/>
    <w:rsid w:val="00C530C8"/>
    <w:rsid w:val="00C5646F"/>
    <w:rsid w:val="00C565C7"/>
    <w:rsid w:val="00C71664"/>
    <w:rsid w:val="00C75B81"/>
    <w:rsid w:val="00C76718"/>
    <w:rsid w:val="00C90420"/>
    <w:rsid w:val="00C958C3"/>
    <w:rsid w:val="00CA19BC"/>
    <w:rsid w:val="00CB3680"/>
    <w:rsid w:val="00CB50FD"/>
    <w:rsid w:val="00CB5635"/>
    <w:rsid w:val="00CC42AC"/>
    <w:rsid w:val="00CC465F"/>
    <w:rsid w:val="00CC7D2E"/>
    <w:rsid w:val="00CD1222"/>
    <w:rsid w:val="00CD2F18"/>
    <w:rsid w:val="00CE1A31"/>
    <w:rsid w:val="00CE3F6B"/>
    <w:rsid w:val="00CE4449"/>
    <w:rsid w:val="00CF36F4"/>
    <w:rsid w:val="00CF3A6D"/>
    <w:rsid w:val="00CF78B8"/>
    <w:rsid w:val="00D01D48"/>
    <w:rsid w:val="00D02CD4"/>
    <w:rsid w:val="00D04493"/>
    <w:rsid w:val="00D044D4"/>
    <w:rsid w:val="00D05353"/>
    <w:rsid w:val="00D05A18"/>
    <w:rsid w:val="00D171E1"/>
    <w:rsid w:val="00D21DEF"/>
    <w:rsid w:val="00D2202D"/>
    <w:rsid w:val="00D22D17"/>
    <w:rsid w:val="00D2424A"/>
    <w:rsid w:val="00D307DC"/>
    <w:rsid w:val="00D333E2"/>
    <w:rsid w:val="00D33E20"/>
    <w:rsid w:val="00D43AE1"/>
    <w:rsid w:val="00D53D36"/>
    <w:rsid w:val="00D6478A"/>
    <w:rsid w:val="00D74A88"/>
    <w:rsid w:val="00D92D6E"/>
    <w:rsid w:val="00DA28D0"/>
    <w:rsid w:val="00DA3362"/>
    <w:rsid w:val="00DA468B"/>
    <w:rsid w:val="00DA7E28"/>
    <w:rsid w:val="00DB0566"/>
    <w:rsid w:val="00DB0B35"/>
    <w:rsid w:val="00DC11CB"/>
    <w:rsid w:val="00DC4276"/>
    <w:rsid w:val="00DC5ED3"/>
    <w:rsid w:val="00DD523F"/>
    <w:rsid w:val="00DE4D4D"/>
    <w:rsid w:val="00DF4B51"/>
    <w:rsid w:val="00DF52DE"/>
    <w:rsid w:val="00E00A37"/>
    <w:rsid w:val="00E02DEF"/>
    <w:rsid w:val="00E045F6"/>
    <w:rsid w:val="00E05CED"/>
    <w:rsid w:val="00E06263"/>
    <w:rsid w:val="00E068AB"/>
    <w:rsid w:val="00E06DD5"/>
    <w:rsid w:val="00E12F76"/>
    <w:rsid w:val="00E22EE3"/>
    <w:rsid w:val="00E26BAF"/>
    <w:rsid w:val="00E34B4E"/>
    <w:rsid w:val="00E612B6"/>
    <w:rsid w:val="00E7421F"/>
    <w:rsid w:val="00E9085C"/>
    <w:rsid w:val="00E94E88"/>
    <w:rsid w:val="00EA1B87"/>
    <w:rsid w:val="00EA468D"/>
    <w:rsid w:val="00EA792A"/>
    <w:rsid w:val="00EB1E28"/>
    <w:rsid w:val="00EB5AEE"/>
    <w:rsid w:val="00EB7936"/>
    <w:rsid w:val="00EE10B4"/>
    <w:rsid w:val="00EE77A0"/>
    <w:rsid w:val="00EF32F5"/>
    <w:rsid w:val="00F03EAC"/>
    <w:rsid w:val="00F05651"/>
    <w:rsid w:val="00F12D27"/>
    <w:rsid w:val="00F240B7"/>
    <w:rsid w:val="00F26AC8"/>
    <w:rsid w:val="00F27931"/>
    <w:rsid w:val="00F3092A"/>
    <w:rsid w:val="00F343E7"/>
    <w:rsid w:val="00F43F4C"/>
    <w:rsid w:val="00F54469"/>
    <w:rsid w:val="00F56666"/>
    <w:rsid w:val="00F61DE0"/>
    <w:rsid w:val="00F75386"/>
    <w:rsid w:val="00F84D8E"/>
    <w:rsid w:val="00F86CB7"/>
    <w:rsid w:val="00F95F87"/>
    <w:rsid w:val="00FB2B09"/>
    <w:rsid w:val="00FC6457"/>
    <w:rsid w:val="00FD0010"/>
    <w:rsid w:val="00FD1793"/>
    <w:rsid w:val="00FD44A6"/>
    <w:rsid w:val="00FD5A32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1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0"/>
      <w:szCs w:val="20"/>
    </w:rPr>
  </w:style>
  <w:style w:type="character" w:customStyle="1" w:styleId="a4">
    <w:name w:val="Основной текст Знак"/>
    <w:rPr>
      <w:noProof w:val="0"/>
      <w:lang w:val="ru-RU" w:eastAsia="ru-RU" w:bidi="ar-SA"/>
    </w:rPr>
  </w:style>
  <w:style w:type="paragraph" w:styleId="a5">
    <w:name w:val="Title"/>
    <w:basedOn w:val="a"/>
    <w:qFormat/>
    <w:pPr>
      <w:shd w:val="clear" w:color="auto" w:fill="FFFFFF"/>
      <w:autoSpaceDE w:val="0"/>
      <w:autoSpaceDN w:val="0"/>
      <w:adjustRightInd w:val="0"/>
      <w:jc w:val="center"/>
    </w:pPr>
    <w:rPr>
      <w:b/>
      <w:color w:val="0000FF"/>
      <w:sz w:val="28"/>
    </w:rPr>
  </w:style>
  <w:style w:type="character" w:styleId="a6">
    <w:name w:val="Hyperlink"/>
    <w:rPr>
      <w:color w:val="0000FF"/>
      <w:u w:val="single"/>
    </w:rPr>
  </w:style>
  <w:style w:type="paragraph" w:styleId="20">
    <w:name w:val="Body Text 2"/>
    <w:basedOn w:val="a"/>
    <w:pPr>
      <w:shd w:val="clear" w:color="auto" w:fill="FFFFFF"/>
      <w:autoSpaceDE w:val="0"/>
      <w:autoSpaceDN w:val="0"/>
      <w:adjustRightInd w:val="0"/>
      <w:jc w:val="both"/>
    </w:pPr>
    <w:rPr>
      <w:b/>
      <w:sz w:val="20"/>
      <w:u w:val="single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sz w:val="20"/>
    </w:rPr>
  </w:style>
  <w:style w:type="paragraph" w:styleId="a7">
    <w:name w:val="Normal (Web)"/>
    <w:basedOn w:val="a"/>
    <w:rsid w:val="00786747"/>
    <w:pPr>
      <w:spacing w:before="100" w:beforeAutospacing="1" w:after="100" w:afterAutospacing="1"/>
    </w:pPr>
  </w:style>
  <w:style w:type="table" w:styleId="a8">
    <w:name w:val="Table Grid"/>
    <w:basedOn w:val="a1"/>
    <w:rsid w:val="00786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56666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555D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80E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EB5A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7">
    <w:name w:val="Font Style37"/>
    <w:rsid w:val="00D74A88"/>
    <w:rPr>
      <w:rFonts w:ascii="Times New Roman" w:hAnsi="Times New Roman" w:cs="Times New Roman"/>
      <w:sz w:val="24"/>
      <w:szCs w:val="24"/>
    </w:rPr>
  </w:style>
  <w:style w:type="paragraph" w:customStyle="1" w:styleId="22">
    <w:name w:val="Знак2"/>
    <w:basedOn w:val="a"/>
    <w:rsid w:val="008C40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E00A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E00A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7">
    <w:name w:val="Font Style47"/>
    <w:rsid w:val="00571D94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E9085C"/>
  </w:style>
  <w:style w:type="paragraph" w:customStyle="1" w:styleId="12">
    <w:name w:val="Знак1 Знак Знак Знак"/>
    <w:basedOn w:val="a"/>
    <w:rsid w:val="009775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chno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lochnoe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chno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com@moloch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6EF1-0BF2-4213-9A3C-F00444FD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</vt:lpstr>
    </vt:vector>
  </TitlesOfParts>
  <Company>vgmha</Company>
  <LinksUpToDate>false</LinksUpToDate>
  <CharactersWithSpaces>11329</CharactersWithSpaces>
  <SharedDoc>false</SharedDoc>
  <HLinks>
    <vt:vector size="24" baseType="variant">
      <vt:variant>
        <vt:i4>2031628</vt:i4>
      </vt:variant>
      <vt:variant>
        <vt:i4>9</vt:i4>
      </vt:variant>
      <vt:variant>
        <vt:i4>0</vt:i4>
      </vt:variant>
      <vt:variant>
        <vt:i4>5</vt:i4>
      </vt:variant>
      <vt:variant>
        <vt:lpwstr>http://www.molochnoe.ru/</vt:lpwstr>
      </vt:variant>
      <vt:variant>
        <vt:lpwstr/>
      </vt:variant>
      <vt:variant>
        <vt:i4>458814</vt:i4>
      </vt:variant>
      <vt:variant>
        <vt:i4>6</vt:i4>
      </vt:variant>
      <vt:variant>
        <vt:i4>0</vt:i4>
      </vt:variant>
      <vt:variant>
        <vt:i4>5</vt:i4>
      </vt:variant>
      <vt:variant>
        <vt:lpwstr>mailto:prcom@molochnoe.ru</vt:lpwstr>
      </vt:variant>
      <vt:variant>
        <vt:lpwstr/>
      </vt:variant>
      <vt:variant>
        <vt:i4>2031628</vt:i4>
      </vt:variant>
      <vt:variant>
        <vt:i4>3</vt:i4>
      </vt:variant>
      <vt:variant>
        <vt:i4>0</vt:i4>
      </vt:variant>
      <vt:variant>
        <vt:i4>5</vt:i4>
      </vt:variant>
      <vt:variant>
        <vt:lpwstr>http://www.molochnoe.ru/</vt:lpwstr>
      </vt:variant>
      <vt:variant>
        <vt:lpwstr/>
      </vt:variant>
      <vt:variant>
        <vt:i4>2031628</vt:i4>
      </vt:variant>
      <vt:variant>
        <vt:i4>0</vt:i4>
      </vt:variant>
      <vt:variant>
        <vt:i4>0</vt:i4>
      </vt:variant>
      <vt:variant>
        <vt:i4>5</vt:i4>
      </vt:variant>
      <vt:variant>
        <vt:lpwstr>http://www.molochnoe.ru/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</dc:title>
  <dc:creator>prcom2</dc:creator>
  <cp:lastModifiedBy>prcom5</cp:lastModifiedBy>
  <cp:revision>32</cp:revision>
  <cp:lastPrinted>2014-03-27T14:25:00Z</cp:lastPrinted>
  <dcterms:created xsi:type="dcterms:W3CDTF">2018-09-18T11:00:00Z</dcterms:created>
  <dcterms:modified xsi:type="dcterms:W3CDTF">2021-01-12T11:22:00Z</dcterms:modified>
</cp:coreProperties>
</file>